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C35B0" w14:textId="0B5E132E" w:rsidR="00373428" w:rsidRDefault="00373428"/>
    <w:p w14:paraId="3B6535AF" w14:textId="7081513E" w:rsidR="00FC2607" w:rsidRPr="00FC2607" w:rsidRDefault="00FC2607" w:rsidP="00FC2607"/>
    <w:p w14:paraId="2B19F3C9" w14:textId="33128E06" w:rsidR="00FC2607" w:rsidRPr="00FC2607" w:rsidRDefault="00FC2607" w:rsidP="00FC2607">
      <w:r>
        <w:rPr>
          <w:noProof/>
        </w:rPr>
        <w:drawing>
          <wp:anchor distT="0" distB="0" distL="114300" distR="114300" simplePos="0" relativeHeight="251658240" behindDoc="0" locked="0" layoutInCell="1" allowOverlap="1" wp14:anchorId="47743DA3" wp14:editId="69DF4C80">
            <wp:simplePos x="0" y="0"/>
            <wp:positionH relativeFrom="margin">
              <wp:align>center</wp:align>
            </wp:positionH>
            <wp:positionV relativeFrom="paragraph">
              <wp:posOffset>149717</wp:posOffset>
            </wp:positionV>
            <wp:extent cx="3622675" cy="423672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622675" cy="4236720"/>
                    </a:xfrm>
                    <a:prstGeom prst="rect">
                      <a:avLst/>
                    </a:prstGeom>
                  </pic:spPr>
                </pic:pic>
              </a:graphicData>
            </a:graphic>
            <wp14:sizeRelH relativeFrom="page">
              <wp14:pctWidth>0</wp14:pctWidth>
            </wp14:sizeRelH>
            <wp14:sizeRelV relativeFrom="page">
              <wp14:pctHeight>0</wp14:pctHeight>
            </wp14:sizeRelV>
          </wp:anchor>
        </w:drawing>
      </w:r>
    </w:p>
    <w:p w14:paraId="238F5891" w14:textId="4D4579C8" w:rsidR="00FC2607" w:rsidRPr="00FC2607" w:rsidRDefault="00FC2607" w:rsidP="00FC2607"/>
    <w:p w14:paraId="7D5DD5F4" w14:textId="13E5EBDA" w:rsidR="00FC2607" w:rsidRPr="00FC2607" w:rsidRDefault="00FC2607" w:rsidP="00FC2607"/>
    <w:p w14:paraId="7695C78F" w14:textId="6B15B015" w:rsidR="00FC2607" w:rsidRPr="00FC2607" w:rsidRDefault="00FC2607" w:rsidP="00FC2607"/>
    <w:p w14:paraId="3A110EA4" w14:textId="3B6B6A8B" w:rsidR="00FC2607" w:rsidRPr="00FC2607" w:rsidRDefault="00FC2607" w:rsidP="00FC2607"/>
    <w:p w14:paraId="22E31C7B" w14:textId="7DC8672F" w:rsidR="00FC2607" w:rsidRPr="00FC2607" w:rsidRDefault="00FC2607" w:rsidP="00FC2607"/>
    <w:p w14:paraId="0C2B6160" w14:textId="7743578B" w:rsidR="00FC2607" w:rsidRPr="00FC2607" w:rsidRDefault="00FC2607" w:rsidP="00FC2607"/>
    <w:p w14:paraId="6D826E1F" w14:textId="3FC79A91" w:rsidR="00FC2607" w:rsidRPr="00FC2607" w:rsidRDefault="00FC2607" w:rsidP="00FC2607"/>
    <w:p w14:paraId="67817787" w14:textId="6CD3617D" w:rsidR="00FC2607" w:rsidRPr="00FC2607" w:rsidRDefault="00FC2607" w:rsidP="00FC2607"/>
    <w:p w14:paraId="044FE463" w14:textId="07F953B4" w:rsidR="00FC2607" w:rsidRPr="00FC2607" w:rsidRDefault="00FC2607" w:rsidP="00FC2607"/>
    <w:p w14:paraId="030CDA8A" w14:textId="1F2891D0" w:rsidR="00FC2607" w:rsidRPr="00FC2607" w:rsidRDefault="00FC2607" w:rsidP="00FC2607"/>
    <w:p w14:paraId="726E9C72" w14:textId="1874C7FD" w:rsidR="00FC2607" w:rsidRPr="00FC2607" w:rsidRDefault="00FC2607" w:rsidP="00FC2607"/>
    <w:p w14:paraId="5328F114" w14:textId="64B560A2" w:rsidR="00FC2607" w:rsidRPr="00FC2607" w:rsidRDefault="00FC2607" w:rsidP="00FC2607"/>
    <w:p w14:paraId="1D4914EC" w14:textId="17B4750F" w:rsidR="00FC2607" w:rsidRPr="00FC2607" w:rsidRDefault="00FC2607" w:rsidP="00FC2607"/>
    <w:p w14:paraId="00FB7354" w14:textId="49841DCE" w:rsidR="00FC2607" w:rsidRPr="00FC2607" w:rsidRDefault="00FC2607" w:rsidP="00FC2607"/>
    <w:p w14:paraId="6C783BD4" w14:textId="5B9C3112" w:rsidR="00FC2607" w:rsidRPr="00FC2607" w:rsidRDefault="00FC2607" w:rsidP="00FC2607"/>
    <w:p w14:paraId="12135F86" w14:textId="0C44654F" w:rsidR="00FC2607" w:rsidRPr="00FC2607" w:rsidRDefault="00FC2607" w:rsidP="00FC2607"/>
    <w:p w14:paraId="36EF4212" w14:textId="13C67320" w:rsidR="00FC2607" w:rsidRPr="00FC2607" w:rsidRDefault="00FC2607" w:rsidP="00FC2607"/>
    <w:p w14:paraId="3F3B4A26" w14:textId="60985E22" w:rsidR="00FC2607" w:rsidRDefault="00FC2607" w:rsidP="00FC2607"/>
    <w:p w14:paraId="50601F62" w14:textId="2A3AE8D0" w:rsidR="00FC2607" w:rsidRDefault="00FC2607" w:rsidP="00FC2607">
      <w:pPr>
        <w:ind w:firstLine="720"/>
        <w:jc w:val="center"/>
        <w:rPr>
          <w:b/>
          <w:bCs/>
          <w:sz w:val="100"/>
          <w:szCs w:val="100"/>
        </w:rPr>
      </w:pPr>
      <w:r w:rsidRPr="00FC2607">
        <w:rPr>
          <w:b/>
          <w:bCs/>
          <w:sz w:val="100"/>
          <w:szCs w:val="100"/>
        </w:rPr>
        <w:t>202</w:t>
      </w:r>
      <w:r w:rsidR="007C036B">
        <w:rPr>
          <w:b/>
          <w:bCs/>
          <w:sz w:val="100"/>
          <w:szCs w:val="100"/>
        </w:rPr>
        <w:t>5</w:t>
      </w:r>
      <w:r w:rsidRPr="00FC2607">
        <w:rPr>
          <w:b/>
          <w:bCs/>
          <w:sz w:val="100"/>
          <w:szCs w:val="100"/>
        </w:rPr>
        <w:t xml:space="preserve"> Annual Report</w:t>
      </w:r>
    </w:p>
    <w:p w14:paraId="4674000D" w14:textId="6B32DA59" w:rsidR="00FC2607" w:rsidRDefault="00FC2607" w:rsidP="00FC2607">
      <w:pPr>
        <w:rPr>
          <w:b/>
          <w:bCs/>
          <w:sz w:val="100"/>
          <w:szCs w:val="100"/>
        </w:rPr>
      </w:pPr>
    </w:p>
    <w:p w14:paraId="18EF6A31" w14:textId="7AC2F907" w:rsidR="00FC2607" w:rsidRDefault="00FC2607" w:rsidP="00FC2607">
      <w:pPr>
        <w:rPr>
          <w:sz w:val="24"/>
          <w:szCs w:val="24"/>
        </w:rPr>
      </w:pPr>
    </w:p>
    <w:p w14:paraId="24D87529" w14:textId="1F1363DD" w:rsidR="00FC2607" w:rsidRDefault="00FC2607" w:rsidP="00FC2607">
      <w:pPr>
        <w:rPr>
          <w:sz w:val="24"/>
          <w:szCs w:val="24"/>
        </w:rPr>
      </w:pPr>
    </w:p>
    <w:p w14:paraId="4D660CEE" w14:textId="2B4B0F92" w:rsidR="00FC2607" w:rsidRDefault="00FC2607" w:rsidP="00FC2607">
      <w:pPr>
        <w:rPr>
          <w:sz w:val="24"/>
          <w:szCs w:val="24"/>
        </w:rPr>
      </w:pPr>
    </w:p>
    <w:p w14:paraId="2CB2C2DD" w14:textId="77777777" w:rsidR="00FC2607" w:rsidRDefault="00FC2607" w:rsidP="00FC2607">
      <w:r w:rsidRPr="00FC2607">
        <w:rPr>
          <w:b/>
          <w:bCs/>
          <w:u w:val="single"/>
        </w:rPr>
        <w:lastRenderedPageBreak/>
        <w:t>From the Principal</w:t>
      </w:r>
    </w:p>
    <w:p w14:paraId="30161BBE" w14:textId="77777777" w:rsidR="00FC2607" w:rsidRDefault="00FC2607" w:rsidP="00FC2607">
      <w:r>
        <w:t>Chidlow Primary School is a small level 4 school in the Perth Hills that provides a personal and community-centred approach to education. The school maintains a positive reputation both within the school and wider community and has a very supportive parent base with a strong School Board and P&amp;C.</w:t>
      </w:r>
    </w:p>
    <w:p w14:paraId="6667C4AA" w14:textId="20172AF6" w:rsidR="0004193D" w:rsidRDefault="00FC2607" w:rsidP="00FC2607">
      <w:r>
        <w:t>Throughout 202</w:t>
      </w:r>
      <w:r w:rsidR="002264C8">
        <w:t>5</w:t>
      </w:r>
      <w:r>
        <w:t>, the school</w:t>
      </w:r>
      <w:r w:rsidR="00D93343">
        <w:t xml:space="preserve"> </w:t>
      </w:r>
      <w:r w:rsidR="002264C8">
        <w:t>continued to implement</w:t>
      </w:r>
      <w:r>
        <w:t xml:space="preserve"> </w:t>
      </w:r>
      <w:r w:rsidR="0004193D">
        <w:t>the Talk 4 Writing program</w:t>
      </w:r>
      <w:r w:rsidR="00D93343">
        <w:t xml:space="preserve"> and maintained </w:t>
      </w:r>
      <w:r w:rsidR="0004193D">
        <w:t xml:space="preserve">Spelling Mastery across our Years 3 – 6 and </w:t>
      </w:r>
      <w:r>
        <w:t>Sounds</w:t>
      </w:r>
      <w:r w:rsidR="00D93343">
        <w:t xml:space="preserve"> </w:t>
      </w:r>
      <w:r>
        <w:t xml:space="preserve">Write </w:t>
      </w:r>
      <w:r w:rsidR="0004193D">
        <w:t>for our K-2 students.</w:t>
      </w:r>
    </w:p>
    <w:p w14:paraId="428ABC94" w14:textId="77777777" w:rsidR="00FC2607" w:rsidRDefault="00FC2607" w:rsidP="00FC2607">
      <w:r>
        <w:t xml:space="preserve">This report hopes to accurately reflect the commitment and professionalism of the school staff. It highlights the achievements and levels of engagement of our students across a wide range of activities. Our School Community is also recognised for their ongoing support and involvement in delivering quality education to the students at Chidlow Primary School. I would like to take this opportunity to formally acknowledge and thank the school staff and parents who have dedicated time and energy to provide outstanding educational opportunities for the students at Chidlow Primary School. We continue to value the effective partnership between the school and the Chidlow Community. </w:t>
      </w:r>
    </w:p>
    <w:p w14:paraId="79A113CD" w14:textId="5F713FE6" w:rsidR="00FC2607" w:rsidRDefault="00FC2607" w:rsidP="00FC2607">
      <w:r>
        <w:t>Amanda McCormack</w:t>
      </w:r>
    </w:p>
    <w:p w14:paraId="16AD34FF" w14:textId="0DD6D755" w:rsidR="00FC2607" w:rsidRDefault="00FC2607" w:rsidP="00FC2607"/>
    <w:p w14:paraId="46F3425B" w14:textId="77777777" w:rsidR="00065DA2" w:rsidRDefault="00FC2607" w:rsidP="00FC2607">
      <w:r w:rsidRPr="00065DA2">
        <w:rPr>
          <w:b/>
          <w:bCs/>
          <w:u w:val="single"/>
        </w:rPr>
        <w:t>P&amp;C</w:t>
      </w:r>
      <w:r>
        <w:t xml:space="preserve"> </w:t>
      </w:r>
    </w:p>
    <w:p w14:paraId="179D499A" w14:textId="06BA94A3" w:rsidR="00065DA2" w:rsidRDefault="00065DA2" w:rsidP="00FC2607">
      <w:r>
        <w:t>Chidlow</w:t>
      </w:r>
      <w:r w:rsidR="00FC2607">
        <w:t xml:space="preserve"> PS is supported by a small, but</w:t>
      </w:r>
      <w:r>
        <w:t xml:space="preserve"> very</w:t>
      </w:r>
      <w:r w:rsidR="00FC2607">
        <w:t xml:space="preserve"> active, group of parents who work tirelessly to support our students and their educational programs.</w:t>
      </w:r>
      <w:r w:rsidR="002264C8">
        <w:t xml:space="preserve"> The P&amp;C </w:t>
      </w:r>
      <w:r w:rsidR="00FC2607">
        <w:t xml:space="preserve">were able to </w:t>
      </w:r>
      <w:r w:rsidR="00D93343">
        <w:t xml:space="preserve">maintain our commitments to </w:t>
      </w:r>
      <w:r w:rsidR="00FC2607">
        <w:t xml:space="preserve">subsidise our school camp, </w:t>
      </w:r>
      <w:r>
        <w:t xml:space="preserve">run the canteen, hold various stalls, purchase book prizes, support our end of year celebration day and </w:t>
      </w:r>
      <w:r w:rsidR="0004193D">
        <w:t xml:space="preserve">help to </w:t>
      </w:r>
      <w:r w:rsidR="002264C8">
        <w:t>pay for S</w:t>
      </w:r>
      <w:r w:rsidR="0004193D">
        <w:t xml:space="preserve">mart </w:t>
      </w:r>
      <w:proofErr w:type="gramStart"/>
      <w:r w:rsidR="0004193D">
        <w:t>TV’s</w:t>
      </w:r>
      <w:proofErr w:type="gramEnd"/>
      <w:r w:rsidR="0004193D">
        <w:t xml:space="preserve"> for our classrooms.</w:t>
      </w:r>
    </w:p>
    <w:p w14:paraId="62E51C6A" w14:textId="77777777" w:rsidR="00065DA2" w:rsidRDefault="00FC2607" w:rsidP="00FC2607">
      <w:r>
        <w:t xml:space="preserve">I would like to thank the P&amp;C’s executive committee and members for their constant commitment to our school. </w:t>
      </w:r>
    </w:p>
    <w:p w14:paraId="423E9C2C" w14:textId="77777777" w:rsidR="00065DA2" w:rsidRDefault="00FC2607" w:rsidP="00FC2607">
      <w:r w:rsidRPr="00065DA2">
        <w:rPr>
          <w:b/>
          <w:bCs/>
          <w:u w:val="single"/>
        </w:rPr>
        <w:t xml:space="preserve">School </w:t>
      </w:r>
      <w:r w:rsidR="00065DA2" w:rsidRPr="00065DA2">
        <w:rPr>
          <w:b/>
          <w:bCs/>
          <w:u w:val="single"/>
        </w:rPr>
        <w:t>Board</w:t>
      </w:r>
      <w:r>
        <w:t xml:space="preserve"> </w:t>
      </w:r>
    </w:p>
    <w:p w14:paraId="060F904E" w14:textId="32546151" w:rsidR="00FC2607" w:rsidRDefault="0004193D" w:rsidP="00FC2607">
      <w:r>
        <w:t xml:space="preserve">The School Board </w:t>
      </w:r>
      <w:r w:rsidR="00FC2607">
        <w:t xml:space="preserve">has been active this year and regularly meet to review and make recommendations regarding </w:t>
      </w:r>
      <w:r w:rsidR="00065DA2">
        <w:t>Chidlow</w:t>
      </w:r>
      <w:r w:rsidR="00FC2607">
        <w:t xml:space="preserve"> PS. They have endorsed our 202</w:t>
      </w:r>
      <w:r w:rsidR="002264C8">
        <w:t>6</w:t>
      </w:r>
      <w:r w:rsidR="00FC2607">
        <w:t xml:space="preserve"> School Development Days, reviewed and approve recommendations and changes for our contributions and charges and discussed and noted the 202</w:t>
      </w:r>
      <w:r w:rsidR="002264C8">
        <w:t>6</w:t>
      </w:r>
      <w:r w:rsidR="00FC2607">
        <w:t xml:space="preserve"> school budget.</w:t>
      </w:r>
      <w:r w:rsidR="00065DA2">
        <w:t xml:space="preserve">  The School Board members were available to parents on our Open Night to explain their role and offer support to parents.  The School Board play a vital role in supporting the school to set and achieve future directions and we thank them for their valuable input. </w:t>
      </w:r>
    </w:p>
    <w:p w14:paraId="6C6EFDD9" w14:textId="5755CCD0" w:rsidR="00065DA2" w:rsidRDefault="00065DA2" w:rsidP="00FC2607">
      <w:r>
        <w:rPr>
          <w:b/>
          <w:bCs/>
          <w:u w:val="single"/>
        </w:rPr>
        <w:t xml:space="preserve">Student Numbers (as at Semester </w:t>
      </w:r>
      <w:r w:rsidR="00893B98">
        <w:rPr>
          <w:b/>
          <w:bCs/>
          <w:u w:val="single"/>
        </w:rPr>
        <w:t>2</w:t>
      </w:r>
      <w:r>
        <w:rPr>
          <w:b/>
          <w:bCs/>
          <w:u w:val="single"/>
        </w:rPr>
        <w:t xml:space="preserve"> 202</w:t>
      </w:r>
      <w:r w:rsidR="00893B98">
        <w:rPr>
          <w:b/>
          <w:bCs/>
          <w:u w:val="single"/>
        </w:rPr>
        <w:t>5</w:t>
      </w:r>
      <w:r>
        <w:rPr>
          <w:b/>
          <w:bCs/>
          <w:u w:val="single"/>
        </w:rPr>
        <w:t>)</w:t>
      </w:r>
    </w:p>
    <w:p w14:paraId="1E2102A4" w14:textId="736F17E7" w:rsidR="00065DA2" w:rsidRDefault="00065DA2" w:rsidP="00FC2607"/>
    <w:tbl>
      <w:tblPr>
        <w:tblStyle w:val="TableGrid"/>
        <w:tblW w:w="0" w:type="auto"/>
        <w:tblLook w:val="04A0" w:firstRow="1" w:lastRow="0" w:firstColumn="1" w:lastColumn="0" w:noHBand="0" w:noVBand="1"/>
      </w:tblPr>
      <w:tblGrid>
        <w:gridCol w:w="1129"/>
        <w:gridCol w:w="851"/>
        <w:gridCol w:w="850"/>
        <w:gridCol w:w="785"/>
        <w:gridCol w:w="900"/>
        <w:gridCol w:w="900"/>
        <w:gridCol w:w="900"/>
        <w:gridCol w:w="900"/>
        <w:gridCol w:w="900"/>
        <w:gridCol w:w="901"/>
      </w:tblGrid>
      <w:tr w:rsidR="00065DA2" w14:paraId="2B70189C" w14:textId="77777777" w:rsidTr="00065DA2">
        <w:tc>
          <w:tcPr>
            <w:tcW w:w="1129" w:type="dxa"/>
          </w:tcPr>
          <w:p w14:paraId="00EAC638" w14:textId="6D560ACC" w:rsidR="00065DA2" w:rsidRDefault="00065DA2" w:rsidP="00FC2607">
            <w:r>
              <w:t>Primary</w:t>
            </w:r>
          </w:p>
        </w:tc>
        <w:tc>
          <w:tcPr>
            <w:tcW w:w="851" w:type="dxa"/>
          </w:tcPr>
          <w:p w14:paraId="49C310E9" w14:textId="7BC76371" w:rsidR="00065DA2" w:rsidRDefault="00065DA2" w:rsidP="00FC2607">
            <w:r>
              <w:t>Kin</w:t>
            </w:r>
          </w:p>
        </w:tc>
        <w:tc>
          <w:tcPr>
            <w:tcW w:w="850" w:type="dxa"/>
          </w:tcPr>
          <w:p w14:paraId="5B6C87D2" w14:textId="35B96149" w:rsidR="00065DA2" w:rsidRDefault="00065DA2" w:rsidP="00FC2607">
            <w:r>
              <w:t>PPR</w:t>
            </w:r>
          </w:p>
        </w:tc>
        <w:tc>
          <w:tcPr>
            <w:tcW w:w="785" w:type="dxa"/>
          </w:tcPr>
          <w:p w14:paraId="6DA36C09" w14:textId="5F678394" w:rsidR="00065DA2" w:rsidRDefault="00065DA2" w:rsidP="00FC2607">
            <w:r>
              <w:t>Y01</w:t>
            </w:r>
          </w:p>
        </w:tc>
        <w:tc>
          <w:tcPr>
            <w:tcW w:w="900" w:type="dxa"/>
          </w:tcPr>
          <w:p w14:paraId="317492ED" w14:textId="2398B7E2" w:rsidR="00065DA2" w:rsidRDefault="00065DA2" w:rsidP="00FC2607">
            <w:r>
              <w:t>Y02</w:t>
            </w:r>
          </w:p>
        </w:tc>
        <w:tc>
          <w:tcPr>
            <w:tcW w:w="900" w:type="dxa"/>
          </w:tcPr>
          <w:p w14:paraId="60355919" w14:textId="2D250984" w:rsidR="00065DA2" w:rsidRDefault="00065DA2" w:rsidP="00FC2607">
            <w:r>
              <w:t>Y03</w:t>
            </w:r>
          </w:p>
        </w:tc>
        <w:tc>
          <w:tcPr>
            <w:tcW w:w="900" w:type="dxa"/>
          </w:tcPr>
          <w:p w14:paraId="79A80D76" w14:textId="40FA3E65" w:rsidR="00065DA2" w:rsidRDefault="00065DA2" w:rsidP="00FC2607">
            <w:r>
              <w:t>Y04</w:t>
            </w:r>
          </w:p>
        </w:tc>
        <w:tc>
          <w:tcPr>
            <w:tcW w:w="900" w:type="dxa"/>
          </w:tcPr>
          <w:p w14:paraId="3F1971F6" w14:textId="0B783F96" w:rsidR="00065DA2" w:rsidRDefault="00065DA2" w:rsidP="00FC2607">
            <w:r>
              <w:t>Y05</w:t>
            </w:r>
          </w:p>
        </w:tc>
        <w:tc>
          <w:tcPr>
            <w:tcW w:w="900" w:type="dxa"/>
          </w:tcPr>
          <w:p w14:paraId="4E35BB37" w14:textId="6BDE0620" w:rsidR="00065DA2" w:rsidRDefault="00065DA2" w:rsidP="00FC2607">
            <w:r>
              <w:t>Y06</w:t>
            </w:r>
          </w:p>
        </w:tc>
        <w:tc>
          <w:tcPr>
            <w:tcW w:w="901" w:type="dxa"/>
          </w:tcPr>
          <w:p w14:paraId="7E5C0671" w14:textId="6E6706DD" w:rsidR="00065DA2" w:rsidRDefault="00065DA2" w:rsidP="00FC2607">
            <w:r>
              <w:t>Total</w:t>
            </w:r>
          </w:p>
        </w:tc>
      </w:tr>
      <w:tr w:rsidR="00065DA2" w14:paraId="46293AFD" w14:textId="77777777" w:rsidTr="00A300C4">
        <w:tc>
          <w:tcPr>
            <w:tcW w:w="1129" w:type="dxa"/>
          </w:tcPr>
          <w:p w14:paraId="066CE062" w14:textId="3EC1AE2E" w:rsidR="00065DA2" w:rsidRDefault="00065DA2" w:rsidP="00FC2607">
            <w:r>
              <w:t>Full time</w:t>
            </w:r>
          </w:p>
        </w:tc>
        <w:tc>
          <w:tcPr>
            <w:tcW w:w="851" w:type="dxa"/>
          </w:tcPr>
          <w:p w14:paraId="19E8BC90" w14:textId="21FC30A4" w:rsidR="00065DA2" w:rsidRDefault="008C67D2" w:rsidP="00FC2607">
            <w:r>
              <w:t>(1</w:t>
            </w:r>
            <w:r w:rsidR="00893B98">
              <w:t>3</w:t>
            </w:r>
            <w:r>
              <w:t>)</w:t>
            </w:r>
          </w:p>
        </w:tc>
        <w:tc>
          <w:tcPr>
            <w:tcW w:w="850" w:type="dxa"/>
            <w:tcBorders>
              <w:bottom w:val="single" w:sz="4" w:space="0" w:color="auto"/>
            </w:tcBorders>
          </w:tcPr>
          <w:p w14:paraId="10969331" w14:textId="4366832A" w:rsidR="00065DA2" w:rsidRDefault="00893B98" w:rsidP="00FC2607">
            <w:r>
              <w:t>11</w:t>
            </w:r>
          </w:p>
        </w:tc>
        <w:tc>
          <w:tcPr>
            <w:tcW w:w="785" w:type="dxa"/>
            <w:tcBorders>
              <w:bottom w:val="single" w:sz="4" w:space="0" w:color="auto"/>
            </w:tcBorders>
          </w:tcPr>
          <w:p w14:paraId="7B997F16" w14:textId="182AF3DC" w:rsidR="00065DA2" w:rsidRDefault="00893B98" w:rsidP="00FC2607">
            <w:r>
              <w:t>19</w:t>
            </w:r>
          </w:p>
        </w:tc>
        <w:tc>
          <w:tcPr>
            <w:tcW w:w="900" w:type="dxa"/>
            <w:tcBorders>
              <w:bottom w:val="single" w:sz="4" w:space="0" w:color="auto"/>
            </w:tcBorders>
          </w:tcPr>
          <w:p w14:paraId="4AAD695A" w14:textId="06A0EBBA" w:rsidR="00065DA2" w:rsidRDefault="00893B98" w:rsidP="00FC2607">
            <w:r>
              <w:t>14</w:t>
            </w:r>
          </w:p>
        </w:tc>
        <w:tc>
          <w:tcPr>
            <w:tcW w:w="900" w:type="dxa"/>
            <w:tcBorders>
              <w:bottom w:val="single" w:sz="4" w:space="0" w:color="auto"/>
            </w:tcBorders>
          </w:tcPr>
          <w:p w14:paraId="79AF6CFF" w14:textId="6FE7B8FD" w:rsidR="00065DA2" w:rsidRDefault="00893B98" w:rsidP="00FC2607">
            <w:r>
              <w:t>12</w:t>
            </w:r>
          </w:p>
        </w:tc>
        <w:tc>
          <w:tcPr>
            <w:tcW w:w="900" w:type="dxa"/>
            <w:tcBorders>
              <w:bottom w:val="single" w:sz="4" w:space="0" w:color="auto"/>
            </w:tcBorders>
          </w:tcPr>
          <w:p w14:paraId="59F56188" w14:textId="6B6C08FB" w:rsidR="00065DA2" w:rsidRDefault="00893B98" w:rsidP="00FC2607">
            <w:r>
              <w:t>15</w:t>
            </w:r>
          </w:p>
        </w:tc>
        <w:tc>
          <w:tcPr>
            <w:tcW w:w="900" w:type="dxa"/>
            <w:tcBorders>
              <w:bottom w:val="single" w:sz="4" w:space="0" w:color="auto"/>
            </w:tcBorders>
          </w:tcPr>
          <w:p w14:paraId="35AB71A7" w14:textId="337E55C9" w:rsidR="00065DA2" w:rsidRDefault="00893B98" w:rsidP="00FC2607">
            <w:r>
              <w:t>20</w:t>
            </w:r>
          </w:p>
        </w:tc>
        <w:tc>
          <w:tcPr>
            <w:tcW w:w="900" w:type="dxa"/>
            <w:tcBorders>
              <w:bottom w:val="single" w:sz="4" w:space="0" w:color="auto"/>
            </w:tcBorders>
          </w:tcPr>
          <w:p w14:paraId="0D33E5F1" w14:textId="2DD76620" w:rsidR="00065DA2" w:rsidRDefault="00893B98" w:rsidP="00FC2607">
            <w:r>
              <w:t>19</w:t>
            </w:r>
          </w:p>
        </w:tc>
        <w:tc>
          <w:tcPr>
            <w:tcW w:w="901" w:type="dxa"/>
            <w:tcBorders>
              <w:bottom w:val="single" w:sz="4" w:space="0" w:color="auto"/>
            </w:tcBorders>
          </w:tcPr>
          <w:p w14:paraId="1B0912F7" w14:textId="3625A176" w:rsidR="00065DA2" w:rsidRDefault="00893B98" w:rsidP="00FC2607">
            <w:r>
              <w:t>124</w:t>
            </w:r>
          </w:p>
        </w:tc>
      </w:tr>
      <w:tr w:rsidR="00065DA2" w14:paraId="057A706B" w14:textId="77777777" w:rsidTr="00A300C4">
        <w:tc>
          <w:tcPr>
            <w:tcW w:w="1129" w:type="dxa"/>
          </w:tcPr>
          <w:p w14:paraId="36C8CAA9" w14:textId="113F6180" w:rsidR="00065DA2" w:rsidRDefault="00065DA2" w:rsidP="00FC2607">
            <w:r>
              <w:t>Part Time</w:t>
            </w:r>
          </w:p>
        </w:tc>
        <w:tc>
          <w:tcPr>
            <w:tcW w:w="851" w:type="dxa"/>
          </w:tcPr>
          <w:p w14:paraId="50138B90" w14:textId="052D300B" w:rsidR="00065DA2" w:rsidRDefault="00893B98" w:rsidP="00FC2607">
            <w:r>
              <w:t>21</w:t>
            </w:r>
          </w:p>
        </w:tc>
        <w:tc>
          <w:tcPr>
            <w:tcW w:w="7036" w:type="dxa"/>
            <w:gridSpan w:val="8"/>
            <w:tcBorders>
              <w:bottom w:val="nil"/>
              <w:right w:val="nil"/>
            </w:tcBorders>
          </w:tcPr>
          <w:p w14:paraId="37DF1D79" w14:textId="77777777" w:rsidR="00065DA2" w:rsidRDefault="00065DA2" w:rsidP="00FC2607"/>
        </w:tc>
      </w:tr>
    </w:tbl>
    <w:p w14:paraId="07F50051" w14:textId="78E265E2" w:rsidR="00065DA2" w:rsidRDefault="00065DA2" w:rsidP="00FC2607"/>
    <w:p w14:paraId="44A39E97" w14:textId="2786B02B" w:rsidR="00065DA2" w:rsidRDefault="00A300C4" w:rsidP="00FC2607">
      <w:r>
        <w:rPr>
          <w:noProof/>
        </w:rPr>
        <w:lastRenderedPageBreak/>
        <w:drawing>
          <wp:anchor distT="0" distB="0" distL="114300" distR="114300" simplePos="0" relativeHeight="251659264" behindDoc="0" locked="0" layoutInCell="1" allowOverlap="1" wp14:anchorId="1EA630F7" wp14:editId="04470BF0">
            <wp:simplePos x="0" y="0"/>
            <wp:positionH relativeFrom="margin">
              <wp:posOffset>1085850</wp:posOffset>
            </wp:positionH>
            <wp:positionV relativeFrom="paragraph">
              <wp:posOffset>53975</wp:posOffset>
            </wp:positionV>
            <wp:extent cx="3524250" cy="23393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C3DA2" w14:textId="2B3E8B6C" w:rsidR="00065DA2" w:rsidRDefault="00065DA2" w:rsidP="00FC2607"/>
    <w:p w14:paraId="0E71DE03" w14:textId="77777777" w:rsidR="00065DA2" w:rsidRPr="00065DA2" w:rsidRDefault="00065DA2" w:rsidP="00FC2607">
      <w:pPr>
        <w:rPr>
          <w:sz w:val="24"/>
          <w:szCs w:val="24"/>
        </w:rPr>
      </w:pPr>
    </w:p>
    <w:p w14:paraId="11A62C96" w14:textId="77777777" w:rsidR="00A300C4" w:rsidRDefault="00A300C4" w:rsidP="00FC2607">
      <w:pPr>
        <w:rPr>
          <w:b/>
          <w:bCs/>
          <w:u w:val="single"/>
        </w:rPr>
      </w:pPr>
    </w:p>
    <w:p w14:paraId="0BDB74F2" w14:textId="41D3008D" w:rsidR="00A300C4" w:rsidRDefault="00A300C4" w:rsidP="00FC2607">
      <w:pPr>
        <w:rPr>
          <w:b/>
          <w:bCs/>
          <w:u w:val="single"/>
        </w:rPr>
      </w:pPr>
    </w:p>
    <w:p w14:paraId="1F0BEDD1" w14:textId="77777777" w:rsidR="00A300C4" w:rsidRDefault="00A300C4" w:rsidP="00FC2607">
      <w:pPr>
        <w:rPr>
          <w:b/>
          <w:bCs/>
          <w:u w:val="single"/>
        </w:rPr>
      </w:pPr>
    </w:p>
    <w:p w14:paraId="03E92A33" w14:textId="77777777" w:rsidR="00A300C4" w:rsidRDefault="00A300C4" w:rsidP="00FC2607">
      <w:pPr>
        <w:rPr>
          <w:b/>
          <w:bCs/>
          <w:u w:val="single"/>
        </w:rPr>
      </w:pPr>
    </w:p>
    <w:p w14:paraId="0016C6C0" w14:textId="0146227E" w:rsidR="00A300C4" w:rsidRDefault="00A300C4" w:rsidP="00FC2607">
      <w:pPr>
        <w:rPr>
          <w:b/>
          <w:bCs/>
          <w:u w:val="single"/>
        </w:rPr>
      </w:pPr>
    </w:p>
    <w:p w14:paraId="3C3A789C" w14:textId="77777777" w:rsidR="00A300C4" w:rsidRDefault="00A300C4" w:rsidP="00FC2607">
      <w:pPr>
        <w:rPr>
          <w:b/>
          <w:bCs/>
          <w:u w:val="single"/>
        </w:rPr>
      </w:pPr>
    </w:p>
    <w:p w14:paraId="39A751EC" w14:textId="2A31BA41" w:rsidR="00A300C4" w:rsidRDefault="00A300C4" w:rsidP="00FC2607">
      <w:r w:rsidRPr="00A300C4">
        <w:rPr>
          <w:b/>
          <w:bCs/>
          <w:u w:val="single"/>
        </w:rPr>
        <w:t>Staffing</w:t>
      </w:r>
      <w:r>
        <w:t xml:space="preserve"> </w:t>
      </w:r>
    </w:p>
    <w:p w14:paraId="2E4C34E2" w14:textId="7E1405A7" w:rsidR="00FC2607" w:rsidRDefault="00A300C4" w:rsidP="00FC2607">
      <w:r>
        <w:t xml:space="preserve">Chidlow PS staff are committed to providing students with the best possible learning programs. Staff continually strive for improvement and work together to reflect on their teaching strategies. Staff also engage in performance management with a focus on </w:t>
      </w:r>
      <w:proofErr w:type="spellStart"/>
      <w:r>
        <w:t>self reflection</w:t>
      </w:r>
      <w:proofErr w:type="spellEnd"/>
      <w:r>
        <w:t xml:space="preserve"> and improvement. Chidlow PS is made up of 1 full time Principal, 1 full time Deputy Principal, 1 full time Manager of Corporate Services, </w:t>
      </w:r>
      <w:r w:rsidR="008C67D2">
        <w:t>2</w:t>
      </w:r>
      <w:r>
        <w:t xml:space="preserve"> part time School Officer</w:t>
      </w:r>
      <w:r w:rsidR="008C67D2">
        <w:t>s</w:t>
      </w:r>
      <w:r>
        <w:t xml:space="preserve">, </w:t>
      </w:r>
      <w:r w:rsidR="008E18FD">
        <w:t>6</w:t>
      </w:r>
      <w:r>
        <w:t xml:space="preserve"> full-time Teachers, </w:t>
      </w:r>
      <w:r w:rsidR="008E18FD">
        <w:t>2</w:t>
      </w:r>
      <w:r>
        <w:t xml:space="preserve"> part-time Teachers, 3 </w:t>
      </w:r>
      <w:r w:rsidR="008C67D2">
        <w:t xml:space="preserve">part-time </w:t>
      </w:r>
      <w:r>
        <w:t xml:space="preserve">Special Education Needs Assistants, </w:t>
      </w:r>
      <w:r w:rsidR="008C67D2">
        <w:t>2</w:t>
      </w:r>
      <w:r>
        <w:t xml:space="preserve"> </w:t>
      </w:r>
      <w:r w:rsidR="008C67D2">
        <w:t xml:space="preserve">part-time </w:t>
      </w:r>
      <w:r>
        <w:t>Mainstream Education Assistant</w:t>
      </w:r>
      <w:r w:rsidR="008C67D2">
        <w:t>s</w:t>
      </w:r>
      <w:r>
        <w:t>, 1 part-time School Psychologist, 1 part time School Chaplain, 2 Cleaners and 1 part-time Gardener.</w:t>
      </w:r>
    </w:p>
    <w:p w14:paraId="7980FC52" w14:textId="185DF3BC" w:rsidR="00A300C4" w:rsidRDefault="00A300C4" w:rsidP="00FC2607"/>
    <w:p w14:paraId="45598A7C" w14:textId="5F38CE4C" w:rsidR="00A300C4" w:rsidRDefault="00A300C4" w:rsidP="00FC2607"/>
    <w:p w14:paraId="2533F998" w14:textId="6D2CA876" w:rsidR="00A300C4" w:rsidRDefault="00A300C4" w:rsidP="00FC2607"/>
    <w:p w14:paraId="1A0ECBB4" w14:textId="5DEA1D7A" w:rsidR="00A300C4" w:rsidRDefault="00A300C4" w:rsidP="00FC2607"/>
    <w:p w14:paraId="36CC2515" w14:textId="6547B0B3" w:rsidR="00A300C4" w:rsidRDefault="00893B98" w:rsidP="00FC2607">
      <w:r>
        <w:rPr>
          <w:noProof/>
        </w:rPr>
        <w:drawing>
          <wp:anchor distT="0" distB="0" distL="114300" distR="114300" simplePos="0" relativeHeight="251708416" behindDoc="0" locked="0" layoutInCell="1" allowOverlap="1" wp14:anchorId="6FF7363D" wp14:editId="061AF7D1">
            <wp:simplePos x="0" y="0"/>
            <wp:positionH relativeFrom="column">
              <wp:posOffset>781050</wp:posOffset>
            </wp:positionH>
            <wp:positionV relativeFrom="paragraph">
              <wp:posOffset>5080</wp:posOffset>
            </wp:positionV>
            <wp:extent cx="3790950" cy="2362200"/>
            <wp:effectExtent l="0" t="0" r="0" b="0"/>
            <wp:wrapSquare wrapText="bothSides"/>
            <wp:docPr id="48334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47532" name="Picture 483347532"/>
                    <pic:cNvPicPr/>
                  </pic:nvPicPr>
                  <pic:blipFill rotWithShape="1">
                    <a:blip r:embed="rId8" cstate="print">
                      <a:extLst>
                        <a:ext uri="{28A0092B-C50C-407E-A947-70E740481C1C}">
                          <a14:useLocalDpi xmlns:a14="http://schemas.microsoft.com/office/drawing/2010/main" val="0"/>
                        </a:ext>
                      </a:extLst>
                    </a:blip>
                    <a:srcRect l="6667" t="15775" r="7729" b="17914"/>
                    <a:stretch>
                      <a:fillRect/>
                    </a:stretch>
                  </pic:blipFill>
                  <pic:spPr bwMode="auto">
                    <a:xfrm>
                      <a:off x="0" y="0"/>
                      <a:ext cx="379095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CA292" w14:textId="3C257D93" w:rsidR="00A300C4" w:rsidRDefault="00A300C4" w:rsidP="00FC2607"/>
    <w:p w14:paraId="054F55A2" w14:textId="4F94EA8A" w:rsidR="00A300C4" w:rsidRDefault="00A300C4" w:rsidP="00FC2607"/>
    <w:p w14:paraId="1EF67CF0" w14:textId="130091EF" w:rsidR="00A300C4" w:rsidRDefault="00A300C4" w:rsidP="00FC2607"/>
    <w:p w14:paraId="032EBD68" w14:textId="3324F242" w:rsidR="00A300C4" w:rsidRDefault="00A300C4" w:rsidP="00FC2607"/>
    <w:p w14:paraId="2B6E9FA7" w14:textId="4DEF93B2" w:rsidR="00A300C4" w:rsidRDefault="00A300C4" w:rsidP="00FC2607"/>
    <w:p w14:paraId="763205B9" w14:textId="77777777" w:rsidR="006B6D81" w:rsidRDefault="006B6D81" w:rsidP="00FC2607">
      <w:pPr>
        <w:rPr>
          <w:b/>
          <w:bCs/>
          <w:u w:val="single"/>
        </w:rPr>
      </w:pPr>
    </w:p>
    <w:p w14:paraId="401B31EE" w14:textId="77777777" w:rsidR="006B6D81" w:rsidRDefault="006B6D81" w:rsidP="00FC2607">
      <w:pPr>
        <w:rPr>
          <w:b/>
          <w:bCs/>
          <w:u w:val="single"/>
        </w:rPr>
      </w:pPr>
    </w:p>
    <w:p w14:paraId="2607D1F5" w14:textId="77777777" w:rsidR="006B6D81" w:rsidRDefault="006B6D81" w:rsidP="00FC2607">
      <w:pPr>
        <w:rPr>
          <w:b/>
          <w:bCs/>
          <w:u w:val="single"/>
        </w:rPr>
      </w:pPr>
    </w:p>
    <w:p w14:paraId="666C2B3F" w14:textId="77777777" w:rsidR="006B6D81" w:rsidRDefault="006B6D81" w:rsidP="00FC2607">
      <w:pPr>
        <w:rPr>
          <w:b/>
          <w:bCs/>
          <w:u w:val="single"/>
        </w:rPr>
      </w:pPr>
    </w:p>
    <w:p w14:paraId="0FFFF021" w14:textId="77777777" w:rsidR="00EC1884" w:rsidRDefault="00EC1884" w:rsidP="00FC2607">
      <w:pPr>
        <w:rPr>
          <w:b/>
          <w:bCs/>
          <w:u w:val="single"/>
        </w:rPr>
      </w:pPr>
    </w:p>
    <w:p w14:paraId="215D1C99" w14:textId="77777777" w:rsidR="00EC1884" w:rsidRDefault="00EC1884" w:rsidP="00FC2607">
      <w:pPr>
        <w:rPr>
          <w:b/>
          <w:bCs/>
          <w:u w:val="single"/>
        </w:rPr>
      </w:pPr>
    </w:p>
    <w:p w14:paraId="7E0FC566" w14:textId="68ABC979" w:rsidR="00A300C4" w:rsidRDefault="00A300C4" w:rsidP="00FC2607">
      <w:r w:rsidRPr="00A300C4">
        <w:rPr>
          <w:b/>
          <w:bCs/>
          <w:u w:val="single"/>
        </w:rPr>
        <w:lastRenderedPageBreak/>
        <w:t>Student Attendance</w:t>
      </w:r>
      <w:r>
        <w:t xml:space="preserve"> </w:t>
      </w:r>
    </w:p>
    <w:p w14:paraId="5761A284" w14:textId="524033D8" w:rsidR="00705E07" w:rsidRDefault="00A300C4" w:rsidP="00FC2607">
      <w:r>
        <w:t>In 202</w:t>
      </w:r>
      <w:r w:rsidR="00893B98">
        <w:t>5</w:t>
      </w:r>
      <w:r>
        <w:t xml:space="preserve"> Chidlow PS aimed to have an attendance rate of </w:t>
      </w:r>
      <w:r w:rsidR="00893B98">
        <w:t>89.7</w:t>
      </w:r>
      <w:r>
        <w:t>%</w:t>
      </w:r>
      <w:r w:rsidR="00190585">
        <w:t xml:space="preserve"> which is </w:t>
      </w:r>
      <w:r w:rsidR="00893B98">
        <w:t xml:space="preserve">slightly </w:t>
      </w:r>
      <w:r w:rsidR="00190585">
        <w:t>above the WA Public Schools average. Attendance</w:t>
      </w:r>
      <w:r w:rsidR="008C67D2">
        <w:t xml:space="preserve"> will remain an area of focus going forward.</w:t>
      </w:r>
      <w:r>
        <w:t xml:space="preserve"> </w:t>
      </w:r>
    </w:p>
    <w:p w14:paraId="64C58716" w14:textId="77777777" w:rsidR="00705E07" w:rsidRPr="00705E07" w:rsidRDefault="00705E07" w:rsidP="00705E07">
      <w:pPr>
        <w:spacing w:after="0" w:line="240" w:lineRule="auto"/>
        <w:rPr>
          <w:rFonts w:ascii="Times New Roman" w:eastAsia="Times New Roman" w:hAnsi="Times New Roman" w:cs="Times New Roman"/>
          <w:sz w:val="24"/>
          <w:szCs w:val="24"/>
          <w:lang w:eastAsia="en-AU"/>
        </w:rPr>
      </w:pPr>
    </w:p>
    <w:tbl>
      <w:tblPr>
        <w:tblW w:w="0" w:type="auto"/>
        <w:tblInd w:w="600" w:type="dxa"/>
        <w:shd w:val="clear" w:color="auto" w:fill="FFFFFF"/>
        <w:tblCellMar>
          <w:left w:w="0" w:type="dxa"/>
          <w:right w:w="0" w:type="dxa"/>
        </w:tblCellMar>
        <w:tblLook w:val="04A0" w:firstRow="1" w:lastRow="0" w:firstColumn="1" w:lastColumn="0" w:noHBand="0" w:noVBand="1"/>
      </w:tblPr>
      <w:tblGrid>
        <w:gridCol w:w="2400"/>
        <w:gridCol w:w="900"/>
        <w:gridCol w:w="1800"/>
      </w:tblGrid>
      <w:tr w:rsidR="00705E07" w:rsidRPr="00705E07" w14:paraId="2EFB0345" w14:textId="77777777" w:rsidTr="006B6D81">
        <w:tc>
          <w:tcPr>
            <w:tcW w:w="2400" w:type="dxa"/>
            <w:vMerge w:val="restart"/>
            <w:shd w:val="clear" w:color="auto" w:fill="FFFFFF"/>
            <w:vAlign w:val="center"/>
          </w:tcPr>
          <w:p w14:paraId="08DC4EE2" w14:textId="5D96D4FE" w:rsidR="00705E07" w:rsidRPr="00705E07" w:rsidRDefault="00705E07" w:rsidP="00705E07">
            <w:pPr>
              <w:spacing w:after="0" w:line="240" w:lineRule="auto"/>
              <w:jc w:val="center"/>
              <w:rPr>
                <w:rFonts w:ascii="Trebuchet MS" w:eastAsia="Times New Roman" w:hAnsi="Trebuchet MS" w:cs="Times New Roman"/>
                <w:b/>
                <w:bCs/>
                <w:color w:val="3A3A3A"/>
                <w:sz w:val="19"/>
                <w:szCs w:val="19"/>
                <w:lang w:eastAsia="en-AU"/>
              </w:rPr>
            </w:pPr>
          </w:p>
        </w:tc>
        <w:tc>
          <w:tcPr>
            <w:tcW w:w="0" w:type="auto"/>
            <w:gridSpan w:val="2"/>
            <w:tcBorders>
              <w:top w:val="single" w:sz="6" w:space="0" w:color="484848"/>
              <w:left w:val="single" w:sz="6" w:space="0" w:color="484848"/>
              <w:bottom w:val="single" w:sz="6" w:space="0" w:color="484848"/>
              <w:right w:val="single" w:sz="6" w:space="0" w:color="484848"/>
            </w:tcBorders>
            <w:shd w:val="clear" w:color="auto" w:fill="0B527A"/>
            <w:vAlign w:val="center"/>
          </w:tcPr>
          <w:p w14:paraId="06CAD932" w14:textId="582D515A" w:rsidR="00705E07" w:rsidRPr="00705E07" w:rsidRDefault="00705E07" w:rsidP="00705E07">
            <w:pPr>
              <w:spacing w:after="0" w:line="240" w:lineRule="auto"/>
              <w:jc w:val="center"/>
              <w:rPr>
                <w:rFonts w:ascii="Trebuchet MS" w:eastAsia="Times New Roman" w:hAnsi="Trebuchet MS" w:cs="Times New Roman"/>
                <w:b/>
                <w:bCs/>
                <w:color w:val="FFFFFF"/>
                <w:sz w:val="19"/>
                <w:szCs w:val="19"/>
                <w:lang w:eastAsia="en-AU"/>
              </w:rPr>
            </w:pPr>
          </w:p>
        </w:tc>
      </w:tr>
      <w:tr w:rsidR="00705E07" w:rsidRPr="00705E07" w14:paraId="572ADAFC" w14:textId="77777777" w:rsidTr="006B6D81">
        <w:tc>
          <w:tcPr>
            <w:tcW w:w="0" w:type="auto"/>
            <w:vMerge/>
            <w:shd w:val="clear" w:color="auto" w:fill="FFFFFF"/>
            <w:vAlign w:val="center"/>
          </w:tcPr>
          <w:p w14:paraId="6EB93911" w14:textId="77777777" w:rsidR="00705E07" w:rsidRPr="00705E07" w:rsidRDefault="00705E07" w:rsidP="00705E07">
            <w:pPr>
              <w:spacing w:after="0" w:line="240" w:lineRule="auto"/>
              <w:rPr>
                <w:rFonts w:ascii="Trebuchet MS" w:eastAsia="Times New Roman" w:hAnsi="Trebuchet MS" w:cs="Times New Roman"/>
                <w:b/>
                <w:bCs/>
                <w:color w:val="3A3A3A"/>
                <w:sz w:val="19"/>
                <w:szCs w:val="19"/>
                <w:lang w:eastAsia="en-AU"/>
              </w:rPr>
            </w:pPr>
          </w:p>
        </w:tc>
        <w:tc>
          <w:tcPr>
            <w:tcW w:w="900"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tcPr>
          <w:p w14:paraId="52CF3A8F" w14:textId="093904D3" w:rsidR="00705E07" w:rsidRPr="00705E07" w:rsidRDefault="00190585" w:rsidP="00705E07">
            <w:pPr>
              <w:spacing w:after="0" w:line="240" w:lineRule="auto"/>
              <w:jc w:val="center"/>
              <w:rPr>
                <w:rFonts w:ascii="Trebuchet MS" w:eastAsia="Times New Roman" w:hAnsi="Trebuchet MS" w:cs="Times New Roman"/>
                <w:b/>
                <w:bCs/>
                <w:color w:val="3A3A3A"/>
                <w:sz w:val="19"/>
                <w:szCs w:val="19"/>
                <w:lang w:eastAsia="en-AU"/>
              </w:rPr>
            </w:pPr>
            <w:r>
              <w:rPr>
                <w:rFonts w:ascii="Trebuchet MS" w:eastAsia="Times New Roman" w:hAnsi="Trebuchet MS" w:cs="Times New Roman"/>
                <w:b/>
                <w:bCs/>
                <w:color w:val="3A3A3A"/>
                <w:sz w:val="19"/>
                <w:szCs w:val="19"/>
                <w:lang w:eastAsia="en-AU"/>
              </w:rPr>
              <w:t>School</w:t>
            </w:r>
          </w:p>
        </w:tc>
        <w:tc>
          <w:tcPr>
            <w:tcW w:w="1800"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tcPr>
          <w:p w14:paraId="730663AD" w14:textId="513D92AF" w:rsidR="00705E07" w:rsidRPr="00705E07" w:rsidRDefault="00190585" w:rsidP="00705E07">
            <w:pPr>
              <w:spacing w:after="0" w:line="240" w:lineRule="auto"/>
              <w:jc w:val="center"/>
              <w:rPr>
                <w:rFonts w:ascii="Trebuchet MS" w:eastAsia="Times New Roman" w:hAnsi="Trebuchet MS" w:cs="Times New Roman"/>
                <w:b/>
                <w:bCs/>
                <w:color w:val="3A3A3A"/>
                <w:sz w:val="19"/>
                <w:szCs w:val="19"/>
                <w:lang w:eastAsia="en-AU"/>
              </w:rPr>
            </w:pPr>
            <w:r>
              <w:rPr>
                <w:rFonts w:ascii="Trebuchet MS" w:eastAsia="Times New Roman" w:hAnsi="Trebuchet MS" w:cs="Times New Roman"/>
                <w:b/>
                <w:bCs/>
                <w:color w:val="3A3A3A"/>
                <w:sz w:val="19"/>
                <w:szCs w:val="19"/>
                <w:lang w:eastAsia="en-AU"/>
              </w:rPr>
              <w:t>WA Public Schools</w:t>
            </w:r>
          </w:p>
        </w:tc>
      </w:tr>
      <w:tr w:rsidR="00705E07" w:rsidRPr="00705E07" w14:paraId="5E2AE4E8" w14:textId="77777777" w:rsidTr="006B6D81">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tcPr>
          <w:p w14:paraId="324CB01A" w14:textId="5CAD83F1" w:rsidR="00705E07" w:rsidRPr="00705E07" w:rsidRDefault="008E18FD" w:rsidP="00705E07">
            <w:pPr>
              <w:spacing w:after="0" w:line="240" w:lineRule="auto"/>
              <w:jc w:val="center"/>
              <w:rPr>
                <w:rFonts w:ascii="Trebuchet MS" w:eastAsia="Times New Roman" w:hAnsi="Trebuchet MS" w:cs="Times New Roman"/>
                <w:b/>
                <w:bCs/>
                <w:color w:val="3A3A3A"/>
                <w:sz w:val="19"/>
                <w:szCs w:val="19"/>
                <w:lang w:eastAsia="en-AU"/>
              </w:rPr>
            </w:pPr>
            <w:r>
              <w:rPr>
                <w:rFonts w:ascii="Trebuchet MS" w:eastAsia="Times New Roman" w:hAnsi="Trebuchet MS" w:cs="Times New Roman"/>
                <w:b/>
                <w:bCs/>
                <w:color w:val="3A3A3A"/>
                <w:sz w:val="19"/>
                <w:szCs w:val="19"/>
                <w:lang w:eastAsia="en-AU"/>
              </w:rPr>
              <w:t>2023</w:t>
            </w:r>
          </w:p>
        </w:tc>
        <w:tc>
          <w:tcPr>
            <w:tcW w:w="0" w:type="auto"/>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tcPr>
          <w:p w14:paraId="430C90A4" w14:textId="11D29FA8" w:rsidR="00705E07" w:rsidRPr="00705E07" w:rsidRDefault="00190585" w:rsidP="00705E07">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89.8%</w:t>
            </w:r>
          </w:p>
        </w:tc>
        <w:tc>
          <w:tcPr>
            <w:tcW w:w="0" w:type="auto"/>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tcPr>
          <w:p w14:paraId="5415AA16" w14:textId="76D4E74A" w:rsidR="00705E07" w:rsidRPr="00705E07" w:rsidRDefault="00190585" w:rsidP="00705E07">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88.9%</w:t>
            </w:r>
          </w:p>
        </w:tc>
      </w:tr>
      <w:tr w:rsidR="00705E07" w:rsidRPr="00705E07" w14:paraId="1F417734" w14:textId="77777777" w:rsidTr="006B6D81">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tcPr>
          <w:p w14:paraId="2E9C8D19" w14:textId="194AA398" w:rsidR="00705E07" w:rsidRPr="00705E07" w:rsidRDefault="008E18FD" w:rsidP="00705E07">
            <w:pPr>
              <w:spacing w:after="0" w:line="240" w:lineRule="auto"/>
              <w:jc w:val="center"/>
              <w:rPr>
                <w:rFonts w:ascii="Trebuchet MS" w:eastAsia="Times New Roman" w:hAnsi="Trebuchet MS" w:cs="Times New Roman"/>
                <w:b/>
                <w:bCs/>
                <w:color w:val="3A3A3A"/>
                <w:sz w:val="19"/>
                <w:szCs w:val="19"/>
                <w:lang w:eastAsia="en-AU"/>
              </w:rPr>
            </w:pPr>
            <w:r>
              <w:rPr>
                <w:rFonts w:ascii="Trebuchet MS" w:eastAsia="Times New Roman" w:hAnsi="Trebuchet MS" w:cs="Times New Roman"/>
                <w:b/>
                <w:bCs/>
                <w:color w:val="3A3A3A"/>
                <w:sz w:val="19"/>
                <w:szCs w:val="19"/>
                <w:lang w:eastAsia="en-AU"/>
              </w:rPr>
              <w:t>2024</w:t>
            </w:r>
          </w:p>
        </w:tc>
        <w:tc>
          <w:tcPr>
            <w:tcW w:w="0" w:type="auto"/>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tcPr>
          <w:p w14:paraId="46DDB260" w14:textId="46D8780C" w:rsidR="00705E07" w:rsidRPr="00705E07" w:rsidRDefault="00190585" w:rsidP="00705E07">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91.1%</w:t>
            </w:r>
          </w:p>
        </w:tc>
        <w:tc>
          <w:tcPr>
            <w:tcW w:w="0" w:type="auto"/>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tcPr>
          <w:p w14:paraId="4210F2DA" w14:textId="410E5084" w:rsidR="00705E07" w:rsidRPr="00705E07" w:rsidRDefault="00190585" w:rsidP="00705E07">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89.4%</w:t>
            </w:r>
          </w:p>
        </w:tc>
      </w:tr>
      <w:tr w:rsidR="00893B98" w:rsidRPr="00705E07" w14:paraId="71F0DC95" w14:textId="77777777" w:rsidTr="006B6D81">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tcPr>
          <w:p w14:paraId="4E9F4538" w14:textId="3C1DC6F7" w:rsidR="00893B98" w:rsidRDefault="00893B98" w:rsidP="00705E07">
            <w:pPr>
              <w:spacing w:after="0" w:line="240" w:lineRule="auto"/>
              <w:jc w:val="center"/>
              <w:rPr>
                <w:rFonts w:ascii="Trebuchet MS" w:eastAsia="Times New Roman" w:hAnsi="Trebuchet MS" w:cs="Times New Roman"/>
                <w:b/>
                <w:bCs/>
                <w:color w:val="3A3A3A"/>
                <w:sz w:val="19"/>
                <w:szCs w:val="19"/>
                <w:lang w:eastAsia="en-AU"/>
              </w:rPr>
            </w:pPr>
            <w:r>
              <w:rPr>
                <w:rFonts w:ascii="Trebuchet MS" w:eastAsia="Times New Roman" w:hAnsi="Trebuchet MS" w:cs="Times New Roman"/>
                <w:b/>
                <w:bCs/>
                <w:color w:val="3A3A3A"/>
                <w:sz w:val="19"/>
                <w:szCs w:val="19"/>
                <w:lang w:eastAsia="en-AU"/>
              </w:rPr>
              <w:t>2025</w:t>
            </w:r>
          </w:p>
        </w:tc>
        <w:tc>
          <w:tcPr>
            <w:tcW w:w="0" w:type="auto"/>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tcPr>
          <w:p w14:paraId="4F2F6330" w14:textId="6E130EC6" w:rsidR="00893B98" w:rsidRDefault="00893B98" w:rsidP="00705E07">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89.7%</w:t>
            </w:r>
          </w:p>
        </w:tc>
        <w:tc>
          <w:tcPr>
            <w:tcW w:w="0" w:type="auto"/>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tcPr>
          <w:p w14:paraId="67FD0D37" w14:textId="4F31EF80" w:rsidR="00893B98" w:rsidRDefault="00893B98" w:rsidP="00705E07">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89.1%</w:t>
            </w:r>
          </w:p>
        </w:tc>
      </w:tr>
    </w:tbl>
    <w:p w14:paraId="5D0582B8" w14:textId="2D86CFD9" w:rsidR="00705E07" w:rsidRDefault="00705E07" w:rsidP="00FC2607"/>
    <w:p w14:paraId="27E07606" w14:textId="691C94E0" w:rsidR="00705E07" w:rsidRDefault="00705E07" w:rsidP="00FC2607"/>
    <w:p w14:paraId="43FA79FB" w14:textId="77777777" w:rsidR="00705E07" w:rsidRDefault="00705E07" w:rsidP="00FC2607">
      <w:r w:rsidRPr="00705E07">
        <w:rPr>
          <w:b/>
          <w:bCs/>
          <w:u w:val="single"/>
        </w:rPr>
        <w:t xml:space="preserve">English </w:t>
      </w:r>
    </w:p>
    <w:p w14:paraId="2C12256F" w14:textId="161D4286" w:rsidR="00705E07" w:rsidRDefault="00705E07" w:rsidP="00FC2607">
      <w:r>
        <w:t>202</w:t>
      </w:r>
      <w:r w:rsidR="00893B98">
        <w:t>5</w:t>
      </w:r>
      <w:r>
        <w:t xml:space="preserve"> saw us </w:t>
      </w:r>
      <w:r w:rsidR="00190585">
        <w:t>continue with the</w:t>
      </w:r>
      <w:r w:rsidR="008C67D2">
        <w:t xml:space="preserve"> Spelling Mastery program across our Year 3 – 6 cohort with great success.  The students were tested at the end of the year and </w:t>
      </w:r>
      <w:r w:rsidR="00893B98">
        <w:t>98</w:t>
      </w:r>
      <w:r w:rsidR="008C67D2">
        <w:t xml:space="preserve">% of our </w:t>
      </w:r>
      <w:proofErr w:type="gramStart"/>
      <w:r w:rsidR="008C67D2">
        <w:t>students</w:t>
      </w:r>
      <w:proofErr w:type="gramEnd"/>
      <w:r w:rsidR="008C67D2">
        <w:t xml:space="preserve"> made improvements and were able to achieve mastery at their spelling level.  Teachers </w:t>
      </w:r>
      <w:r w:rsidR="00190585">
        <w:t xml:space="preserve">utilise the </w:t>
      </w:r>
      <w:r w:rsidR="008C67D2">
        <w:t>Talk 4 Writing program with teachers attending the professional learning throughout the year</w:t>
      </w:r>
      <w:r w:rsidR="00190585">
        <w:t xml:space="preserve"> to upskill them on both fiction and </w:t>
      </w:r>
      <w:proofErr w:type="spellStart"/>
      <w:proofErr w:type="gramStart"/>
      <w:r w:rsidR="00190585">
        <w:t>non fiction</w:t>
      </w:r>
      <w:proofErr w:type="spellEnd"/>
      <w:proofErr w:type="gramEnd"/>
      <w:r w:rsidR="00190585">
        <w:t xml:space="preserve"> programs</w:t>
      </w:r>
      <w:r w:rsidR="008C67D2">
        <w:t xml:space="preserve">.  </w:t>
      </w:r>
      <w:proofErr w:type="spellStart"/>
      <w:r>
        <w:t>Sound</w:t>
      </w:r>
      <w:r w:rsidR="008C67D2">
        <w:t>s</w:t>
      </w:r>
      <w:r>
        <w:t>Write</w:t>
      </w:r>
      <w:proofErr w:type="spellEnd"/>
      <w:r>
        <w:t xml:space="preserve"> remained a focus for the year with Phonemic Awareness a large focus in the Early Childhood area. </w:t>
      </w:r>
    </w:p>
    <w:p w14:paraId="1A4AD1B2" w14:textId="77777777" w:rsidR="00705E07" w:rsidRDefault="00705E07" w:rsidP="00FC2607"/>
    <w:p w14:paraId="6C62DCBA" w14:textId="77777777" w:rsidR="00705E07" w:rsidRDefault="00705E07" w:rsidP="00FC2607">
      <w:r w:rsidRPr="00705E07">
        <w:rPr>
          <w:b/>
          <w:bCs/>
          <w:u w:val="single"/>
        </w:rPr>
        <w:t>Mathematics</w:t>
      </w:r>
      <w:r>
        <w:t xml:space="preserve"> </w:t>
      </w:r>
    </w:p>
    <w:p w14:paraId="4581C158" w14:textId="12E1C275" w:rsidR="00705E07" w:rsidRDefault="00190585" w:rsidP="00FC2607">
      <w:r>
        <w:t xml:space="preserve">We have </w:t>
      </w:r>
      <w:r w:rsidR="00893B98">
        <w:t>continued with our implementation of</w:t>
      </w:r>
      <w:r>
        <w:t xml:space="preserve"> the Origo Stepping Stones </w:t>
      </w:r>
      <w:r w:rsidR="00705E07">
        <w:t>program</w:t>
      </w:r>
      <w:r>
        <w:t xml:space="preserve"> and teachers are utilising this across all areas of math supplemented with math games.  We are continuing our review of best practice in teaching math with one of our Senior Teachers taking on this role.</w:t>
      </w:r>
      <w:r w:rsidR="00705E07">
        <w:t xml:space="preserve"> </w:t>
      </w:r>
    </w:p>
    <w:p w14:paraId="2035550E" w14:textId="77777777" w:rsidR="00705E07" w:rsidRDefault="00705E07" w:rsidP="00FC2607"/>
    <w:p w14:paraId="2CC7F6B8" w14:textId="77777777" w:rsidR="00705E07" w:rsidRDefault="00705E07" w:rsidP="00FC2607">
      <w:r w:rsidRPr="00705E07">
        <w:rPr>
          <w:b/>
          <w:bCs/>
          <w:u w:val="single"/>
        </w:rPr>
        <w:t>Italian</w:t>
      </w:r>
      <w:r>
        <w:t xml:space="preserve"> </w:t>
      </w:r>
    </w:p>
    <w:p w14:paraId="08884745" w14:textId="390CBC9F" w:rsidR="00705E07" w:rsidRDefault="00705E07" w:rsidP="00FC2607">
      <w:r>
        <w:t>Italian remained as our languages program with students from PP – Year 6 engaged in their lessons. The students had the opportunity to learn about the language and culture of Italy.</w:t>
      </w:r>
    </w:p>
    <w:p w14:paraId="6A2CF51D" w14:textId="77777777" w:rsidR="00893B98" w:rsidRDefault="00893B98" w:rsidP="00FC2607"/>
    <w:p w14:paraId="59665F5A" w14:textId="77777777" w:rsidR="00893B98" w:rsidRDefault="00893B98" w:rsidP="00FC2607"/>
    <w:p w14:paraId="064188AF" w14:textId="77777777" w:rsidR="00893B98" w:rsidRDefault="00893B98" w:rsidP="00FC2607"/>
    <w:p w14:paraId="000EFE7D" w14:textId="77777777" w:rsidR="00893B98" w:rsidRDefault="00893B98" w:rsidP="00FC2607"/>
    <w:p w14:paraId="7EB4E86E" w14:textId="77777777" w:rsidR="00893B98" w:rsidRDefault="00893B98" w:rsidP="00893B98">
      <w:pPr>
        <w:tabs>
          <w:tab w:val="left" w:pos="2940"/>
        </w:tabs>
        <w:spacing w:before="120" w:after="0"/>
        <w:rPr>
          <w:noProof/>
        </w:rPr>
      </w:pPr>
    </w:p>
    <w:p w14:paraId="7791B549" w14:textId="6231B43B" w:rsidR="00EC1884" w:rsidRDefault="00EC1884" w:rsidP="00893B98">
      <w:pPr>
        <w:tabs>
          <w:tab w:val="left" w:pos="2940"/>
        </w:tabs>
        <w:spacing w:before="120" w:after="0"/>
        <w:rPr>
          <w:noProof/>
        </w:rPr>
      </w:pPr>
    </w:p>
    <w:p w14:paraId="6FB73323" w14:textId="77777777" w:rsidR="00EC1884" w:rsidRDefault="00EC1884" w:rsidP="00893B98">
      <w:pPr>
        <w:tabs>
          <w:tab w:val="left" w:pos="2940"/>
        </w:tabs>
        <w:spacing w:before="120" w:after="0"/>
        <w:rPr>
          <w:noProof/>
        </w:rPr>
      </w:pPr>
    </w:p>
    <w:p w14:paraId="7DF909BE" w14:textId="7F513639" w:rsidR="00EC1884" w:rsidRDefault="00EC1884" w:rsidP="00893B98">
      <w:pPr>
        <w:tabs>
          <w:tab w:val="left" w:pos="2940"/>
        </w:tabs>
        <w:spacing w:before="120" w:after="0"/>
        <w:rPr>
          <w:noProof/>
        </w:rPr>
      </w:pPr>
      <w:r>
        <w:rPr>
          <w:noProof/>
        </w:rPr>
        <w:br w:type="page"/>
      </w:r>
    </w:p>
    <w:p w14:paraId="6644D033" w14:textId="77777777" w:rsidR="00C33A94" w:rsidRDefault="00C33A94" w:rsidP="00893B98">
      <w:pPr>
        <w:tabs>
          <w:tab w:val="left" w:pos="2940"/>
        </w:tabs>
        <w:spacing w:before="120" w:after="0"/>
        <w:rPr>
          <w:noProof/>
        </w:rPr>
        <w:sectPr w:rsidR="00C33A94" w:rsidSect="00FC2607">
          <w:headerReference w:type="even" r:id="rId9"/>
          <w:headerReference w:type="first" r:id="rId10"/>
          <w:pgSz w:w="11906" w:h="16838"/>
          <w:pgMar w:top="1440" w:right="1440" w:bottom="1440" w:left="1440" w:header="708" w:footer="708"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pPr>
    </w:p>
    <w:p w14:paraId="699A1F9E" w14:textId="77777777" w:rsidR="00EC1884" w:rsidRDefault="00EC1884" w:rsidP="00893B98">
      <w:pPr>
        <w:tabs>
          <w:tab w:val="left" w:pos="2940"/>
        </w:tabs>
        <w:spacing w:before="120" w:after="0"/>
        <w:rPr>
          <w:noProof/>
        </w:rPr>
      </w:pPr>
    </w:p>
    <w:p w14:paraId="5FF29518" w14:textId="1CDDA94E" w:rsidR="00893B98" w:rsidRDefault="00893B98" w:rsidP="00893B98">
      <w:pPr>
        <w:tabs>
          <w:tab w:val="left" w:pos="2940"/>
        </w:tabs>
        <w:spacing w:before="120" w:after="0"/>
      </w:pPr>
      <w:r>
        <w:rPr>
          <w:noProof/>
        </w:rPr>
        <mc:AlternateContent>
          <mc:Choice Requires="wps">
            <w:drawing>
              <wp:anchor distT="45720" distB="45720" distL="114300" distR="114300" simplePos="0" relativeHeight="251711488" behindDoc="0" locked="0" layoutInCell="1" allowOverlap="1" wp14:anchorId="3CBC76BD" wp14:editId="252417C3">
                <wp:simplePos x="0" y="0"/>
                <wp:positionH relativeFrom="margin">
                  <wp:align>right</wp:align>
                </wp:positionH>
                <wp:positionV relativeFrom="paragraph">
                  <wp:posOffset>-255270</wp:posOffset>
                </wp:positionV>
                <wp:extent cx="6019800" cy="609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09600"/>
                        </a:xfrm>
                        <a:prstGeom prst="rect">
                          <a:avLst/>
                        </a:prstGeom>
                        <a:noFill/>
                        <a:ln w="9525">
                          <a:noFill/>
                          <a:miter lim="800000"/>
                          <a:headEnd/>
                          <a:tailEnd/>
                        </a:ln>
                      </wps:spPr>
                      <wps:txbx>
                        <w:txbxContent>
                          <w:p w14:paraId="4B7C2B9B" w14:textId="77777777" w:rsidR="00893B98" w:rsidRPr="00445CD5" w:rsidRDefault="00893B98" w:rsidP="00893B98">
                            <w:pPr>
                              <w:spacing w:after="0"/>
                              <w:jc w:val="center"/>
                              <w:rPr>
                                <w:rFonts w:ascii="Amasis MT Pro" w:hAnsi="Amasis MT Pro"/>
                                <w:b/>
                                <w:bCs/>
                                <w:color w:val="FFFFFF" w:themeColor="background1"/>
                                <w:sz w:val="40"/>
                                <w:szCs w:val="40"/>
                                <w14:textOutline w14:w="9525" w14:cap="rnd" w14:cmpd="sng" w14:algn="ctr">
                                  <w14:noFill/>
                                  <w14:prstDash w14:val="solid"/>
                                  <w14:bevel/>
                                </w14:textOutline>
                              </w:rPr>
                            </w:pPr>
                            <w:r w:rsidRPr="00445CD5">
                              <w:rPr>
                                <w:rFonts w:ascii="Amasis MT Pro" w:hAnsi="Amasis MT Pro"/>
                                <w:b/>
                                <w:bCs/>
                                <w:color w:val="FFFFFF" w:themeColor="background1"/>
                                <w:sz w:val="40"/>
                                <w:szCs w:val="40"/>
                                <w14:textOutline w14:w="9525" w14:cap="rnd" w14:cmpd="sng" w14:algn="ctr">
                                  <w14:noFill/>
                                  <w14:prstDash w14:val="solid"/>
                                  <w14:bevel/>
                                </w14:textOutline>
                              </w:rPr>
                              <w:t>Chidlow Primary School 2025</w:t>
                            </w:r>
                          </w:p>
                          <w:p w14:paraId="75A1A522" w14:textId="77777777" w:rsidR="00893B98" w:rsidRPr="00445CD5" w:rsidRDefault="00893B98" w:rsidP="00893B98">
                            <w:pPr>
                              <w:spacing w:after="0"/>
                              <w:jc w:val="center"/>
                              <w:rPr>
                                <w:rFonts w:ascii="Amasis MT Pro" w:hAnsi="Amasis MT Pro"/>
                                <w:sz w:val="28"/>
                                <w:szCs w:val="28"/>
                                <w14:textOutline w14:w="9525" w14:cap="rnd" w14:cmpd="sng" w14:algn="ctr">
                                  <w14:solidFill>
                                    <w14:schemeClr w14:val="bg2">
                                      <w14:lumMod w14:val="25000"/>
                                    </w14:schemeClr>
                                  </w14:solidFill>
                                  <w14:prstDash w14:val="solid"/>
                                  <w14:bevel/>
                                </w14:textOutline>
                              </w:rPr>
                            </w:pPr>
                            <w:r w:rsidRPr="00445CD5">
                              <w:rPr>
                                <w:rFonts w:ascii="Amasis MT Pro" w:hAnsi="Amasis MT Pro"/>
                                <w:color w:val="F2F2F2" w:themeColor="background1" w:themeShade="F2"/>
                                <w:sz w:val="28"/>
                                <w:szCs w:val="28"/>
                                <w14:textOutline w14:w="9525" w14:cap="rnd" w14:cmpd="sng" w14:algn="ctr">
                                  <w14:noFill/>
                                  <w14:prstDash w14:val="solid"/>
                                  <w14:bevel/>
                                </w14:textOutline>
                              </w:rPr>
                              <w:t>Financial Summary as of 31 December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C76BD" id="_x0000_t202" coordsize="21600,21600" o:spt="202" path="m,l,21600r21600,l21600,xe">
                <v:stroke joinstyle="miter"/>
                <v:path gradientshapeok="t" o:connecttype="rect"/>
              </v:shapetype>
              <v:shape id="Text Box 2" o:spid="_x0000_s1026" type="#_x0000_t202" style="position:absolute;margin-left:422.8pt;margin-top:-20.1pt;width:474pt;height:48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w09gEAAM0DAAAOAAAAZHJzL2Uyb0RvYy54bWysU8tu2zAQvBfoPxC815IN240Fy0GaNEWB&#10;9AGk/QCaoiyiJJdd0pbcr++SchyjuQXVgVhqydmd2eH6erCGHRQGDa7m00nJmXISGu12Nf/54/7d&#10;FWchCtcIA07V/KgCv968fbPufaVm0IFpFDICcaHqfc27GH1VFEF2yoowAa8cJVtAKyJtcVc0KHpC&#10;t6aYleWy6AEbjyBVCPT3bkzyTcZvWyXjt7YNKjJTc+ot5hXzuk1rsVmLaofCd1qe2hCv6MIK7ajo&#10;GepORMH2qF9AWS0RArRxIsEW0LZaqsyB2EzLf9g8dsKrzIXECf4sU/h/sPLr4dF/RxaHDzDQADOJ&#10;4B9A/grMwW0n3E7dIELfKdFQ4WmSrOh9qE5Xk9ShCglk23+BhoYs9hEy0NCiTaoQT0boNIDjWXQ1&#10;RCbp57Kcrq5KSknKLcvVkuJUQlRPtz2G+EmBZSmoOdJQM7o4PIQ4Hn06koo5uNfG5MEax/qarxaz&#10;Rb5wkbE6ku+MtjWn4vSNTkgkP7omX45CmzGmXow7sU5ER8px2A50MLHfQnMk/gijv+g9UNAB/uGs&#10;J2/VPPzeC1Scmc+ONFxN5/NkxryZL97PaIOXme1lRjhJUDWPnI3hbcwGHrnekNatzjI8d3LqlTyT&#10;hTz5O5nycp9PPb/CzV8AAAD//wMAUEsDBBQABgAIAAAAIQBP+r8k3AAAAAcBAAAPAAAAZHJzL2Rv&#10;d25yZXYueG1sTI/BTsMwEETvSPyDtUjcWpsqQWmaTYVAXEG0gMTNTbZJ1HgdxW4T/p7lBMedGc28&#10;Lbaz69WFxtB5RrhbGlDEla87bhDe98+LDFSIlmvbeyaEbwqwLa+vCpvXfuI3uuxio6SEQ24R2hiH&#10;XOtQteRsWPqBWLyjH52Nco6Nrkc7Sbnr9cqYe+1sx7LQ2oEeW6pOu7ND+Hg5fn0m5rV5cukw+dlo&#10;dmuNeHszP2xARZrjXxh+8QUdSmE6+DPXQfUI8khEWCRmBUrsdZKJckBI0wx0Wej//OUPAAAA//8D&#10;AFBLAQItABQABgAIAAAAIQC2gziS/gAAAOEBAAATAAAAAAAAAAAAAAAAAAAAAABbQ29udGVudF9U&#10;eXBlc10ueG1sUEsBAi0AFAAGAAgAAAAhADj9If/WAAAAlAEAAAsAAAAAAAAAAAAAAAAALwEAAF9y&#10;ZWxzLy5yZWxzUEsBAi0AFAAGAAgAAAAhALa1zDT2AQAAzQMAAA4AAAAAAAAAAAAAAAAALgIAAGRy&#10;cy9lMm9Eb2MueG1sUEsBAi0AFAAGAAgAAAAhAE/6vyTcAAAABwEAAA8AAAAAAAAAAAAAAAAAUAQA&#10;AGRycy9kb3ducmV2LnhtbFBLBQYAAAAABAAEAPMAAABZBQAAAAA=&#10;" filled="f" stroked="f">
                <v:textbox>
                  <w:txbxContent>
                    <w:p w14:paraId="4B7C2B9B" w14:textId="77777777" w:rsidR="00893B98" w:rsidRPr="00445CD5" w:rsidRDefault="00893B98" w:rsidP="00893B98">
                      <w:pPr>
                        <w:spacing w:after="0"/>
                        <w:jc w:val="center"/>
                        <w:rPr>
                          <w:rFonts w:ascii="Amasis MT Pro" w:hAnsi="Amasis MT Pro"/>
                          <w:b/>
                          <w:bCs/>
                          <w:color w:val="FFFFFF" w:themeColor="background1"/>
                          <w:sz w:val="40"/>
                          <w:szCs w:val="40"/>
                          <w14:textOutline w14:w="9525" w14:cap="rnd" w14:cmpd="sng" w14:algn="ctr">
                            <w14:noFill/>
                            <w14:prstDash w14:val="solid"/>
                            <w14:bevel/>
                          </w14:textOutline>
                        </w:rPr>
                      </w:pPr>
                      <w:r w:rsidRPr="00445CD5">
                        <w:rPr>
                          <w:rFonts w:ascii="Amasis MT Pro" w:hAnsi="Amasis MT Pro"/>
                          <w:b/>
                          <w:bCs/>
                          <w:color w:val="FFFFFF" w:themeColor="background1"/>
                          <w:sz w:val="40"/>
                          <w:szCs w:val="40"/>
                          <w14:textOutline w14:w="9525" w14:cap="rnd" w14:cmpd="sng" w14:algn="ctr">
                            <w14:noFill/>
                            <w14:prstDash w14:val="solid"/>
                            <w14:bevel/>
                          </w14:textOutline>
                        </w:rPr>
                        <w:t>Chidlow Primary School 2025</w:t>
                      </w:r>
                    </w:p>
                    <w:p w14:paraId="75A1A522" w14:textId="77777777" w:rsidR="00893B98" w:rsidRPr="00445CD5" w:rsidRDefault="00893B98" w:rsidP="00893B98">
                      <w:pPr>
                        <w:spacing w:after="0"/>
                        <w:jc w:val="center"/>
                        <w:rPr>
                          <w:rFonts w:ascii="Amasis MT Pro" w:hAnsi="Amasis MT Pro"/>
                          <w:sz w:val="28"/>
                          <w:szCs w:val="28"/>
                          <w14:textOutline w14:w="9525" w14:cap="rnd" w14:cmpd="sng" w14:algn="ctr">
                            <w14:solidFill>
                              <w14:schemeClr w14:val="bg2">
                                <w14:lumMod w14:val="25000"/>
                              </w14:schemeClr>
                            </w14:solidFill>
                            <w14:prstDash w14:val="solid"/>
                            <w14:bevel/>
                          </w14:textOutline>
                        </w:rPr>
                      </w:pPr>
                      <w:r w:rsidRPr="00445CD5">
                        <w:rPr>
                          <w:rFonts w:ascii="Amasis MT Pro" w:hAnsi="Amasis MT Pro"/>
                          <w:color w:val="F2F2F2" w:themeColor="background1" w:themeShade="F2"/>
                          <w:sz w:val="28"/>
                          <w:szCs w:val="28"/>
                          <w14:textOutline w14:w="9525" w14:cap="rnd" w14:cmpd="sng" w14:algn="ctr">
                            <w14:noFill/>
                            <w14:prstDash w14:val="solid"/>
                            <w14:bevel/>
                          </w14:textOutline>
                        </w:rPr>
                        <w:t>Financial Summary as of 31 December 2025</w:t>
                      </w:r>
                    </w:p>
                  </w:txbxContent>
                </v:textbox>
                <w10:wrap anchorx="margin"/>
              </v:shape>
            </w:pict>
          </mc:Fallback>
        </mc:AlternateContent>
      </w:r>
      <w:r w:rsidRPr="0041428F">
        <w:rPr>
          <w:noProof/>
        </w:rPr>
        <mc:AlternateContent>
          <mc:Choice Requires="wpg">
            <w:drawing>
              <wp:anchor distT="0" distB="0" distL="114300" distR="114300" simplePos="0" relativeHeight="251710464" behindDoc="1" locked="1" layoutInCell="1" allowOverlap="1" wp14:anchorId="74B06B47" wp14:editId="2F108206">
                <wp:simplePos x="0" y="0"/>
                <wp:positionH relativeFrom="margin">
                  <wp:posOffset>-2324100</wp:posOffset>
                </wp:positionH>
                <wp:positionV relativeFrom="paragraph">
                  <wp:posOffset>-571500</wp:posOffset>
                </wp:positionV>
                <wp:extent cx="13411200" cy="1485900"/>
                <wp:effectExtent l="0" t="0" r="0" b="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11200" cy="1485900"/>
                          <a:chOff x="-312338" y="-19254"/>
                          <a:chExt cx="6305944" cy="1144498"/>
                        </a:xfrm>
                      </wpg:grpSpPr>
                      <wps:wsp>
                        <wps:cNvPr id="22" name="Freeform: Shape 22"/>
                        <wps:cNvSpPr/>
                        <wps:spPr>
                          <a:xfrm>
                            <a:off x="-7144" y="11023"/>
                            <a:ext cx="6000750" cy="1114221"/>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312338" y="-19254"/>
                            <a:ext cx="6000750" cy="484444"/>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9B28A" id="Graphic 17" o:spid="_x0000_s1026" alt="&quot;&quot;" style="position:absolute;margin-left:-183pt;margin-top:-45pt;width:1056pt;height:117pt;z-index:-251606016;mso-position-horizontal-relative:margin;mso-width-relative:margin;mso-height-relative:margin" coordorigin="-3123,-192" coordsize="63059,1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jqowUAAMgVAAAOAAAAZHJzL2Uyb0RvYy54bWzsWF1v2zYUfR+w/0DocUBqfVsy6hRZuxQD&#10;urZYO7R7ZGTKFiCJGknHaX/9DklRodM0VjugGIq+2KJ4v3h4ee8RHz+56VpyzYRseL8OokdhQFhf&#10;8U3Tb9fBX28vz4qASEX7DW15z9bBByaDJ+c///T4MKxYzHe83TBBYKSXq8OwDnZKDavFQlY71lH5&#10;iA+sx2TNRUcVhmK72Ah6gPWuXcRhmC8OXGwGwSsmJd4+s5PBubFf16xSr+paMkXadYDYlPkV5vdK&#10;/y7OH9PVVtBh11RjGPQrouho08PpZOoZVZTsRfOJqa6pBJe8Vo8q3i14XTcVM2vAaqLwzmqeC74f&#10;zFq2q8N2mGACtHdw+mqz1cvr52J4M7wWQOIwbIGFGem13NSi0/+IktwYyD5MkLEbRSq8jJI0irAR&#10;AakwGaVFVmJgUK12gF4rniVRnCRIBEicRWWcpU7gt9FKnoRZmaajkShN07LQMgsXxOIotMOAZJG3&#10;eMj/hsebHR2YgVmugMdrQZrNOojjgPS0Q85eCsZ0Bq6IkSSYMWAZ6Qk6uZJA8R7czpZYkFl8FIVx&#10;Ytfu8MvDMFxmDr4oSuM4Olo5XVV7qZ4zbraCXr+QyqC73eDJZNxmDLPifS8bxd7DWt21SONfFkT7&#10;Jgfi3IyqdzT+9jWivCyXSU52BFuVhojtfqX3kecmLpEHy/y0J18J2ZKmy+i0J+zEtKCsLIskL097&#10;8pWKMinjGY6Sr3HkKxm4TyKHbJjWM2+DPtE46SP7Yh++xr1JgNM4ZR3duUSsbvoxE/FEqK77oSmF&#10;A5f69PtpiQLghsg55BVMQkun8Qll5I2v7M7IPGWkgq9sju9sz9heX9mc39nK9txPazaFb7YyNsT3&#10;nPmAWSMj8AJtTje41jQ4FRA0OBEQNLgre3gHqvR+aZz1IzmsA1cRyA5lezzoer7j1+wtN5JKb5/O&#10;TxPHmBJjELdi1f6qqX5lH08pwbUxGKVRiFJhbMZJtCzDcgzSTI+VxLq0BcKt+8jRfW7TNCujuDS6&#10;eRaVRe5bHiuHmbUF4fSshvnIbdv76/RNGqBsSjsh928XPiE5X/IYc2euarlk1pPeTXOKph02Ed82&#10;DMnbZnPZtK3eUcOq2NNWkGuKdKFVxXrljtKRZNvrHCmzGDlYUfCyuqXKnOqea2vwjv0UUj2jcmet&#10;GX2LaIcuJBwUCE/3a9sc9dMV33xAjxXckjE5VJcNLL2gUr2mAm0L3QiMUr3CT91yxIGUNE8B2XHx&#10;8b73Wh4kALMBOYDNrQP5z54KFpD29x70oEQWw6wygzRbxhgIf+bKn+n33VMOgFB0EJ151PKqdY+1&#10;4N07EM8L7RVTtK/gG8VN4djZwVOFMaZAHCp2cWGeQfmwTy/6N0OljTsM3968o2IgGs51oMAMXnJH&#10;SejKdXzsqxawslqz5xd7xetG0wGDsMV1HIAeaT73LXgSCuRneJKplToIsKoZPOkzNPFeqqQrAwqT&#10;TTJHVL8xU9LnGOSlDNNiaYqz7o93qNURSzIKJ8mYT5HyKCkKzcUeduJznSRL8zyZQfp8pWyZFtA5&#10;5cenOrOJmK80EbGH1+PTndl+fKVZW+MTnnlb84mGDxhO6A969D3SozFXddG9pT2f7+m3Mq5h35G1&#10;h3qsXU7mmGZYjTxdxvHIvsIkLUrTqx2RiiN8ByV2uszR347YzlgGDNuxp3t0eOzoeGTdpkURh4ml&#10;UXGYxfn4vW5nfc7zf6NRX8KMcOljiBGp2wZ8ocf1FHo8V+8atTPt17XorRyp81YSfNPoTq5T4UEy&#10;tZVaxClE+MjHrcgDWnqq3Xd/8I0lU5qdjx/eeK3vUQxjS91r1JrJv+F/2qEuQC7Wtpm+xYisaMs2&#10;ejmGtqmmZX/ii8H2TgeDieAH6/sOWJ+5K8N1oU0Ie7Wp7yP9MZ79C9jzfwEAAP//AwBQSwMEFAAG&#10;AAgAAAAhAAVl+tniAAAADQEAAA8AAABkcnMvZG93bnJldi54bWxMj8FOwzAQRO9I/IO1SNxaOzSE&#10;EuJUVQWcqkq0SBU3N94mUWM7it0k/Xs2J7jN7o5m32Sr0TSsx87XzkqI5gIY2sLp2pYSvg8fsyUw&#10;H5TVqnEWJdzQwyq/v8tUqt1gv7Dfh5JRiPWpklCF0Kac+6JCo/zctWjpdnadUYHGruS6UwOFm4Y/&#10;CZFwo2pLHyrV4qbC4rK/GgmfgxrWi+i9317Om9vP4Xl33EYo5ePDuH4DFnAMf2aY8AkdcmI6uavV&#10;njUSZoskoTKB1KsgMVle4ml1IhXHAnie8f8t8l8AAAD//wMAUEsBAi0AFAAGAAgAAAAhALaDOJL+&#10;AAAA4QEAABMAAAAAAAAAAAAAAAAAAAAAAFtDb250ZW50X1R5cGVzXS54bWxQSwECLQAUAAYACAAA&#10;ACEAOP0h/9YAAACUAQAACwAAAAAAAAAAAAAAAAAvAQAAX3JlbHMvLnJlbHNQSwECLQAUAAYACAAA&#10;ACEAYSrI6qMFAADIFQAADgAAAAAAAAAAAAAAAAAuAgAAZHJzL2Uyb0RvYy54bWxQSwECLQAUAAYA&#10;CAAAACEABWX62eIAAAANAQAADwAAAAAAAAAAAAAAAAD9BwAAZHJzL2Rvd25yZXYueG1sUEsFBgAA&#10;AAAEAAQA8wAAAAwJAAAAAA==&#10;">
                <v:shape id="Freeform: Shape 22" o:spid="_x0000_s1027" style="position:absolute;left:-71;top:110;width:60007;height:11142;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472c4 [3204]" stroked="f">
                  <v:stroke joinstyle="miter"/>
                  <v:path arrowok="t" o:connecttype="custom" o:connectlocs="7144,984320;2934176,859660;5998369,517671;5998369,4137;7144,4137;7144,984320" o:connectangles="0,0,0,0,0,0"/>
                </v:shape>
                <v:shape id="Freeform: Shape 23" o:spid="_x0000_s1028" style="position:absolute;left:-3123;top:-192;width:60007;height:4843;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472c4 [3204]" stroked="f">
                  <v:fill color2="#8eaadb [1940]" rotate="t" angle="90" focus="100%" type="gradient"/>
                  <v:stroke joinstyle="miter"/>
                  <v:path arrowok="t" o:connecttype="custom" o:connectlocs="7144,3825;7144,328657;3546634,307750;5998369,478580;5998369,3825;7144,3825" o:connectangles="0,0,0,0,0,0"/>
                </v:shape>
                <w10:wrap anchorx="margin"/>
                <w10:anchorlock/>
              </v:group>
            </w:pict>
          </mc:Fallback>
        </mc:AlternateContent>
      </w:r>
      <w:r>
        <w:rPr>
          <w:noProof/>
        </w:rPr>
        <w:t xml:space="preserve">                                      </w:t>
      </w:r>
      <w:r>
        <w:tab/>
      </w:r>
    </w:p>
    <w:p w14:paraId="784E961A" w14:textId="2C698E87" w:rsidR="00893B98" w:rsidRDefault="00893B98" w:rsidP="00893B98">
      <w:pPr>
        <w:pStyle w:val="Recipient"/>
      </w:pPr>
      <w:r w:rsidRPr="00ED7249">
        <w:rPr>
          <w:noProof/>
        </w:rPr>
        <w:drawing>
          <wp:anchor distT="0" distB="0" distL="114300" distR="114300" simplePos="0" relativeHeight="251716608" behindDoc="0" locked="0" layoutInCell="1" allowOverlap="1" wp14:anchorId="45B0C3BA" wp14:editId="297B79CF">
            <wp:simplePos x="0" y="0"/>
            <wp:positionH relativeFrom="column">
              <wp:posOffset>3011805</wp:posOffset>
            </wp:positionH>
            <wp:positionV relativeFrom="paragraph">
              <wp:posOffset>307340</wp:posOffset>
            </wp:positionV>
            <wp:extent cx="3538220" cy="4171950"/>
            <wp:effectExtent l="0" t="0" r="5080" b="0"/>
            <wp:wrapNone/>
            <wp:docPr id="50425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58066" name=""/>
                    <pic:cNvPicPr/>
                  </pic:nvPicPr>
                  <pic:blipFill>
                    <a:blip r:embed="rId11">
                      <a:extLst>
                        <a:ext uri="{28A0092B-C50C-407E-A947-70E740481C1C}">
                          <a14:useLocalDpi xmlns:a14="http://schemas.microsoft.com/office/drawing/2010/main" val="0"/>
                        </a:ext>
                      </a:extLst>
                    </a:blip>
                    <a:stretch>
                      <a:fillRect/>
                    </a:stretch>
                  </pic:blipFill>
                  <pic:spPr>
                    <a:xfrm>
                      <a:off x="0" y="0"/>
                      <a:ext cx="3538220" cy="4171950"/>
                    </a:xfrm>
                    <a:prstGeom prst="rect">
                      <a:avLst/>
                    </a:prstGeom>
                  </pic:spPr>
                </pic:pic>
              </a:graphicData>
            </a:graphic>
            <wp14:sizeRelH relativeFrom="margin">
              <wp14:pctWidth>0</wp14:pctWidth>
            </wp14:sizeRelH>
            <wp14:sizeRelV relativeFrom="margin">
              <wp14:pctHeight>0</wp14:pctHeight>
            </wp14:sizeRelV>
          </wp:anchor>
        </w:drawing>
      </w:r>
      <w:r w:rsidRPr="00ED7249">
        <w:rPr>
          <w:noProof/>
        </w:rPr>
        <w:drawing>
          <wp:anchor distT="0" distB="0" distL="114300" distR="114300" simplePos="0" relativeHeight="251715584" behindDoc="0" locked="0" layoutInCell="1" allowOverlap="1" wp14:anchorId="2758E424" wp14:editId="7F0831D7">
            <wp:simplePos x="0" y="0"/>
            <wp:positionH relativeFrom="column">
              <wp:posOffset>-542290</wp:posOffset>
            </wp:positionH>
            <wp:positionV relativeFrom="paragraph">
              <wp:posOffset>332105</wp:posOffset>
            </wp:positionV>
            <wp:extent cx="3475990" cy="2057400"/>
            <wp:effectExtent l="0" t="0" r="0" b="0"/>
            <wp:wrapThrough wrapText="bothSides">
              <wp:wrapPolygon edited="0">
                <wp:start x="0" y="0"/>
                <wp:lineTo x="0" y="21400"/>
                <wp:lineTo x="21426" y="21400"/>
                <wp:lineTo x="21426" y="0"/>
                <wp:lineTo x="0" y="0"/>
              </wp:wrapPolygon>
            </wp:wrapThrough>
            <wp:docPr id="522948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48063" name=""/>
                    <pic:cNvPicPr/>
                  </pic:nvPicPr>
                  <pic:blipFill>
                    <a:blip r:embed="rId12">
                      <a:extLst>
                        <a:ext uri="{28A0092B-C50C-407E-A947-70E740481C1C}">
                          <a14:useLocalDpi xmlns:a14="http://schemas.microsoft.com/office/drawing/2010/main" val="0"/>
                        </a:ext>
                      </a:extLst>
                    </a:blip>
                    <a:stretch>
                      <a:fillRect/>
                    </a:stretch>
                  </pic:blipFill>
                  <pic:spPr>
                    <a:xfrm>
                      <a:off x="0" y="0"/>
                      <a:ext cx="3475990" cy="2057400"/>
                    </a:xfrm>
                    <a:prstGeom prst="rect">
                      <a:avLst/>
                    </a:prstGeom>
                  </pic:spPr>
                </pic:pic>
              </a:graphicData>
            </a:graphic>
            <wp14:sizeRelH relativeFrom="margin">
              <wp14:pctWidth>0</wp14:pctWidth>
            </wp14:sizeRelH>
            <wp14:sizeRelV relativeFrom="margin">
              <wp14:pctHeight>0</wp14:pctHeight>
            </wp14:sizeRelV>
          </wp:anchor>
        </w:drawing>
      </w:r>
    </w:p>
    <w:p w14:paraId="79E16239" w14:textId="6CB665BA" w:rsidR="00893B98" w:rsidRDefault="00893B98" w:rsidP="00893B98">
      <w:pPr>
        <w:pStyle w:val="Recipient"/>
      </w:pPr>
    </w:p>
    <w:p w14:paraId="56820B6F" w14:textId="77777777" w:rsidR="00893B98" w:rsidRDefault="00893B98" w:rsidP="00893B98">
      <w:pPr>
        <w:pStyle w:val="Recipient"/>
      </w:pPr>
    </w:p>
    <w:p w14:paraId="55FD7C5C" w14:textId="1B808C26" w:rsidR="00893B98" w:rsidRDefault="00893B98" w:rsidP="00893B98">
      <w:pPr>
        <w:pStyle w:val="Recipient"/>
      </w:pPr>
      <w:r w:rsidRPr="00ED7249">
        <w:rPr>
          <w:noProof/>
        </w:rPr>
        <w:drawing>
          <wp:anchor distT="0" distB="0" distL="114300" distR="114300" simplePos="0" relativeHeight="251717632" behindDoc="0" locked="0" layoutInCell="1" allowOverlap="1" wp14:anchorId="4B9555A2" wp14:editId="30CCCB24">
            <wp:simplePos x="0" y="0"/>
            <wp:positionH relativeFrom="column">
              <wp:posOffset>-609600</wp:posOffset>
            </wp:positionH>
            <wp:positionV relativeFrom="paragraph">
              <wp:posOffset>734060</wp:posOffset>
            </wp:positionV>
            <wp:extent cx="3390900" cy="2713990"/>
            <wp:effectExtent l="0" t="0" r="0" b="0"/>
            <wp:wrapNone/>
            <wp:docPr id="3837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9147" name=""/>
                    <pic:cNvPicPr/>
                  </pic:nvPicPr>
                  <pic:blipFill>
                    <a:blip r:embed="rId13">
                      <a:extLst>
                        <a:ext uri="{28A0092B-C50C-407E-A947-70E740481C1C}">
                          <a14:useLocalDpi xmlns:a14="http://schemas.microsoft.com/office/drawing/2010/main" val="0"/>
                        </a:ext>
                      </a:extLst>
                    </a:blip>
                    <a:stretch>
                      <a:fillRect/>
                    </a:stretch>
                  </pic:blipFill>
                  <pic:spPr>
                    <a:xfrm>
                      <a:off x="0" y="0"/>
                      <a:ext cx="3398830" cy="2720337"/>
                    </a:xfrm>
                    <a:prstGeom prst="rect">
                      <a:avLst/>
                    </a:prstGeom>
                  </pic:spPr>
                </pic:pic>
              </a:graphicData>
            </a:graphic>
            <wp14:sizeRelH relativeFrom="margin">
              <wp14:pctWidth>0</wp14:pctWidth>
            </wp14:sizeRelH>
          </wp:anchor>
        </w:drawing>
      </w:r>
      <w:r>
        <w:rPr>
          <w:noProof/>
        </w:rPr>
        <mc:AlternateContent>
          <mc:Choice Requires="wps">
            <w:drawing>
              <wp:anchor distT="45720" distB="45720" distL="114300" distR="114300" simplePos="0" relativeHeight="251712512" behindDoc="0" locked="0" layoutInCell="1" allowOverlap="1" wp14:anchorId="383AC809" wp14:editId="058F4EC8">
                <wp:simplePos x="0" y="0"/>
                <wp:positionH relativeFrom="page">
                  <wp:posOffset>276225</wp:posOffset>
                </wp:positionH>
                <wp:positionV relativeFrom="paragraph">
                  <wp:posOffset>302895</wp:posOffset>
                </wp:positionV>
                <wp:extent cx="3409315" cy="485775"/>
                <wp:effectExtent l="0" t="0" r="19685" b="28575"/>
                <wp:wrapNone/>
                <wp:docPr id="893611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85775"/>
                        </a:xfrm>
                        <a:prstGeom prst="rect">
                          <a:avLst/>
                        </a:prstGeom>
                        <a:solidFill>
                          <a:srgbClr val="FFFFFF"/>
                        </a:solidFill>
                        <a:ln w="9525">
                          <a:solidFill>
                            <a:schemeClr val="accent1"/>
                          </a:solidFill>
                          <a:miter lim="800000"/>
                          <a:headEnd/>
                          <a:tailEnd/>
                        </a:ln>
                      </wps:spPr>
                      <wps:txbx>
                        <w:txbxContent>
                          <w:p w14:paraId="554902A9" w14:textId="77777777" w:rsidR="00893B98" w:rsidRPr="00920015" w:rsidRDefault="00893B98" w:rsidP="00893B98">
                            <w:pPr>
                              <w:spacing w:after="0"/>
                              <w:jc w:val="center"/>
                              <w:rPr>
                                <w:color w:val="3B3838" w:themeColor="background2" w:themeShade="40"/>
                              </w:rPr>
                            </w:pPr>
                            <w:r w:rsidRPr="00920015">
                              <w:rPr>
                                <w:color w:val="3B3838" w:themeColor="background2" w:themeShade="40"/>
                              </w:rPr>
                              <w:t>Goods and Services</w:t>
                            </w:r>
                          </w:p>
                          <w:p w14:paraId="6CF7EA3A" w14:textId="77777777" w:rsidR="00893B98" w:rsidRPr="00920015" w:rsidRDefault="00893B98" w:rsidP="00893B98">
                            <w:pPr>
                              <w:spacing w:after="0"/>
                              <w:jc w:val="center"/>
                              <w:rPr>
                                <w:color w:val="3B3838" w:themeColor="background2" w:themeShade="40"/>
                              </w:rPr>
                            </w:pPr>
                            <w:r w:rsidRPr="00920015">
                              <w:rPr>
                                <w:color w:val="3B3838" w:themeColor="background2" w:themeShade="40"/>
                              </w:rPr>
                              <w:t>Vs Salary Expenditure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AC809" id="_x0000_s1027" type="#_x0000_t202" style="position:absolute;left:0;text-align:left;margin-left:21.75pt;margin-top:23.85pt;width:268.45pt;height:38.2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hrHAIAACkEAAAOAAAAZHJzL2Uyb0RvYy54bWysU9tu2zAMfR+wfxD0vthJ4yUx4hRdugwD&#10;ugvQ7gNkWY6FyaImKbGzry8lu2navg3TgyCK0iF5eLi+7ltFjsI6Cbqg00lKidAcKqn3Bf31sPuw&#10;pMR5piumQIuCnoSj15v379adycUMGlCVsARBtMs7U9DGe5MnieONaJmbgBEanTXYlnk07T6pLOsQ&#10;vVXJLE0/Jh3Yyljgwjm8vR2cdBPx61pw/6OunfBEFRRz83G3cS/DnmzWLN9bZhrJxzTYP2TRMqkx&#10;6BnqlnlGDla+gWolt+Cg9hMObQJ1LbmINWA10/RVNfcNMyLWguQ4c6bJ/T9Y/v14b35a4vtP0GMD&#10;YxHO3AH/7YiGbcP0XtxYC10jWIWBp4GypDMuH78Gql3uAkjZfYMKm8wOHiJQX9s2sIJ1EkTHBpzO&#10;pIveE46XV/N0dTXNKOHomy+zxSKLIVj+9NtY578IaEk4FNRiUyM6O945H7Jh+dOTEMyBktVOKhUN&#10;uy+3ypIjQwHs4hrRXzxTmnQFXWWzbCDgBUTQojiDMM6F9gMNr4K10qOYlWwLukzDGuQVmPusqyg1&#10;z6Qazpi10iOVgb2BR9+XPZHVyHNgtoTqhNxaGLSLs4aHBuxfSjrUbUHdnwOzghL1VWN/VtP5PAg9&#10;GvNsMUPDXnrKSw/THKEK6ikZjlsfhyNQp+EG+1jLSPFzJmPKqMfI/Dg7QfCXdnz1POGbRwAAAP//&#10;AwBQSwMEFAAGAAgAAAAhANlRlXLgAAAACQEAAA8AAABkcnMvZG93bnJldi54bWxMj8tOwzAQRfdI&#10;/IM1SOyoQ3BICHEqxKM7BKSVYOnGJomwxyF228DXM6xgNRrdoztnquXsLNubKQweJZwvEmAGW68H&#10;7CRs1g9nBbAQFWplPRoJXybAsj4+qlSp/QFfzL6JHaMSDKWS0Mc4lpyHtjdOhYUfDVL27ienIq1T&#10;x/WkDlTuLE+T5JI7NSBd6NVobnvTfjQ7J+FeZPkVL5rH79e3z+e71ejt00pIeXoy31wDi2aOfzD8&#10;6pM61OS09TvUgVkJ4iIjkmaeA6M8KxIBbEtgKlLgdcX/f1D/AAAA//8DAFBLAQItABQABgAIAAAA&#10;IQC2gziS/gAAAOEBAAATAAAAAAAAAAAAAAAAAAAAAABbQ29udGVudF9UeXBlc10ueG1sUEsBAi0A&#10;FAAGAAgAAAAhADj9If/WAAAAlAEAAAsAAAAAAAAAAAAAAAAALwEAAF9yZWxzLy5yZWxzUEsBAi0A&#10;FAAGAAgAAAAhABtGmGscAgAAKQQAAA4AAAAAAAAAAAAAAAAALgIAAGRycy9lMm9Eb2MueG1sUEsB&#10;Ai0AFAAGAAgAAAAhANlRlXLgAAAACQEAAA8AAAAAAAAAAAAAAAAAdgQAAGRycy9kb3ducmV2Lnht&#10;bFBLBQYAAAAABAAEAPMAAACDBQAAAAA=&#10;" strokecolor="#4472c4 [3204]">
                <v:textbox>
                  <w:txbxContent>
                    <w:p w14:paraId="554902A9" w14:textId="77777777" w:rsidR="00893B98" w:rsidRPr="00920015" w:rsidRDefault="00893B98" w:rsidP="00893B98">
                      <w:pPr>
                        <w:spacing w:after="0"/>
                        <w:jc w:val="center"/>
                        <w:rPr>
                          <w:color w:val="3B3838" w:themeColor="background2" w:themeShade="40"/>
                        </w:rPr>
                      </w:pPr>
                      <w:r w:rsidRPr="00920015">
                        <w:rPr>
                          <w:color w:val="3B3838" w:themeColor="background2" w:themeShade="40"/>
                        </w:rPr>
                        <w:t>Goods and Services</w:t>
                      </w:r>
                    </w:p>
                    <w:p w14:paraId="6CF7EA3A" w14:textId="77777777" w:rsidR="00893B98" w:rsidRPr="00920015" w:rsidRDefault="00893B98" w:rsidP="00893B98">
                      <w:pPr>
                        <w:spacing w:after="0"/>
                        <w:jc w:val="center"/>
                        <w:rPr>
                          <w:color w:val="3B3838" w:themeColor="background2" w:themeShade="40"/>
                        </w:rPr>
                      </w:pPr>
                      <w:r w:rsidRPr="00920015">
                        <w:rPr>
                          <w:color w:val="3B3838" w:themeColor="background2" w:themeShade="40"/>
                        </w:rPr>
                        <w:t>Vs Salary Expenditure</w:t>
                      </w:r>
                    </w:p>
                  </w:txbxContent>
                </v:textbox>
                <w10:wrap anchorx="page"/>
              </v:shape>
            </w:pict>
          </mc:Fallback>
        </mc:AlternateContent>
      </w:r>
    </w:p>
    <w:p w14:paraId="7898C9DB" w14:textId="77777777" w:rsidR="00893B98" w:rsidRDefault="00893B98" w:rsidP="00893B98">
      <w:pPr>
        <w:pStyle w:val="Recipient"/>
      </w:pPr>
    </w:p>
    <w:p w14:paraId="1884E11B" w14:textId="66F4BE05" w:rsidR="00893B98" w:rsidRPr="0041428F" w:rsidRDefault="00893B98" w:rsidP="00893B98">
      <w:pPr>
        <w:pStyle w:val="Recipient"/>
      </w:pPr>
      <w:r>
        <w:t xml:space="preserve">  </w:t>
      </w:r>
    </w:p>
    <w:p w14:paraId="269C0BC4" w14:textId="77777777" w:rsidR="00893B98" w:rsidRDefault="00893B98" w:rsidP="00FC2607"/>
    <w:p w14:paraId="38AD04FE" w14:textId="60A546F5" w:rsidR="00705E07" w:rsidRDefault="00705E07" w:rsidP="00FC2607"/>
    <w:p w14:paraId="3FA0182B" w14:textId="58BBD46D" w:rsidR="00705E07" w:rsidRDefault="00EC1884" w:rsidP="00EC1884">
      <w:pPr>
        <w:tabs>
          <w:tab w:val="left" w:pos="5625"/>
        </w:tabs>
      </w:pPr>
      <w:r>
        <w:tab/>
      </w:r>
    </w:p>
    <w:p w14:paraId="5DB8EB83" w14:textId="1A2FDA6E" w:rsidR="00705E07" w:rsidRDefault="00705E07" w:rsidP="00FC2607"/>
    <w:p w14:paraId="38DB7FA2" w14:textId="5E224A51" w:rsidR="00705E07" w:rsidRDefault="00C33A94" w:rsidP="00FC2607">
      <w:r>
        <w:rPr>
          <w:noProof/>
        </w:rPr>
        <mc:AlternateContent>
          <mc:Choice Requires="wps">
            <w:drawing>
              <wp:anchor distT="45720" distB="45720" distL="114300" distR="114300" simplePos="0" relativeHeight="251714560" behindDoc="0" locked="0" layoutInCell="1" allowOverlap="1" wp14:anchorId="44DB103E" wp14:editId="6489EB40">
                <wp:simplePos x="0" y="0"/>
                <wp:positionH relativeFrom="page">
                  <wp:align>right</wp:align>
                </wp:positionH>
                <wp:positionV relativeFrom="paragraph">
                  <wp:posOffset>247650</wp:posOffset>
                </wp:positionV>
                <wp:extent cx="3448050" cy="409575"/>
                <wp:effectExtent l="0" t="0" r="19050" b="28575"/>
                <wp:wrapNone/>
                <wp:docPr id="1910698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09575"/>
                        </a:xfrm>
                        <a:prstGeom prst="rect">
                          <a:avLst/>
                        </a:prstGeom>
                        <a:solidFill>
                          <a:srgbClr val="FFFFFF"/>
                        </a:solidFill>
                        <a:ln w="9525">
                          <a:solidFill>
                            <a:schemeClr val="accent1"/>
                          </a:solidFill>
                          <a:miter lim="800000"/>
                          <a:headEnd/>
                          <a:tailEnd/>
                        </a:ln>
                      </wps:spPr>
                      <wps:txbx>
                        <w:txbxContent>
                          <w:p w14:paraId="0E11E7B4" w14:textId="77777777" w:rsidR="00893B98" w:rsidRPr="00920015" w:rsidRDefault="00893B98" w:rsidP="00893B98">
                            <w:pPr>
                              <w:spacing w:after="0"/>
                              <w:jc w:val="center"/>
                              <w:rPr>
                                <w:color w:val="3B3838" w:themeColor="background2" w:themeShade="40"/>
                              </w:rPr>
                            </w:pPr>
                            <w:r>
                              <w:rPr>
                                <w:color w:val="3B3838" w:themeColor="background2" w:themeShade="40"/>
                              </w:rPr>
                              <w:t>Goods and Services Expenditure Budget vs 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B103E" id="_x0000_s1028" type="#_x0000_t202" style="position:absolute;margin-left:220.3pt;margin-top:19.5pt;width:271.5pt;height:32.25pt;z-index:2517145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gNHAIAACkEAAAOAAAAZHJzL2Uyb0RvYy54bWysU9tu2zAMfR+wfxD0vtjJ7DUx4hRdugwD&#10;ugvQ7QNkWY6FyaImKbGzrx8lu2navhXTgyCK0iF5eLi+HjpFjsI6Cbqk81lKidAcaqn3Jf31c/du&#10;SYnzTNdMgRYlPQlHrzdv36x7U4gFtKBqYQmCaFf0pqSt96ZIEsdb0TE3AyM0OhuwHfNo2n1SW9Yj&#10;eqeSRZp+SHqwtbHAhXN4ezs66SbiN43g/nvTOOGJKinm5uNu416FPdmsWbG3zLSST2mwV2TRMakx&#10;6BnqlnlGDla+gOokt+Cg8TMOXQJNI7mINWA18/RZNfctMyLWguQ4c6bJ/T9Y/u14b35Y4oePMGAD&#10;YxHO3AH/7YiGbcv0XtxYC30rWI2B54GypDeumL4Gql3hAkjVf4Uam8wOHiLQ0NgusIJ1EkTHBpzO&#10;pIvBE46X77Nsmebo4ujL0lV+lccQrHj4bazznwV0JBxKarGpEZ0d75wP2bDi4UkI5kDJeieViobd&#10;V1tlyZGhAHZxTehPnilN+pKu8kU+EvAEImhRnEEY50L7kYZnwTrpUcxKdiVdpmGN8grMfdJ1lJpn&#10;Uo1nzFrpicrA3sijH6qByLqki/A3MFtBfUJuLYzaxVnDQwv2LyU96rak7s+BWUGJ+qKxP6t5lgWh&#10;RyPLrxZo2EtPdelhmiNUST0l43Hr43AE6jTcYB8bGSl+zGRKGfUYmZ9mJwj+0o6vHid88w8AAP//&#10;AwBQSwMEFAAGAAgAAAAhAMG2SHfeAAAABwEAAA8AAABkcnMvZG93bnJldi54bWxMj81OwzAQhO9I&#10;vIO1SNyoA0loG+JUiJ/eEJAiwdGNlyTCXofYbQNPz3KC0+5qRrPflKvJWbHHMfSeFJzPEhBIjTc9&#10;tQpeNvdnCxAhajLaekIFXxhgVR0flbow/kDPuK9jKziEQqEVdDEOhZSh6dDpMPMDEmvvfnQ68jm2&#10;0oz6wOHOyoskuZRO98QfOj3gTYfNR71zCu6yfL6Ui/rh+/Xt8+l2PXj7uM6UOj2Zrq9ARJzinxl+&#10;8RkdKmba+h2ZIKwCLhIVpEuerOZZysuWbUmag6xK+Z+/+gEAAP//AwBQSwECLQAUAAYACAAAACEA&#10;toM4kv4AAADhAQAAEwAAAAAAAAAAAAAAAAAAAAAAW0NvbnRlbnRfVHlwZXNdLnhtbFBLAQItABQA&#10;BgAIAAAAIQA4/SH/1gAAAJQBAAALAAAAAAAAAAAAAAAAAC8BAABfcmVscy8ucmVsc1BLAQItABQA&#10;BgAIAAAAIQAgpygNHAIAACkEAAAOAAAAAAAAAAAAAAAAAC4CAABkcnMvZTJvRG9jLnhtbFBLAQIt&#10;ABQABgAIAAAAIQDBtkh33gAAAAcBAAAPAAAAAAAAAAAAAAAAAHYEAABkcnMvZG93bnJldi54bWxQ&#10;SwUGAAAAAAQABADzAAAAgQUAAAAA&#10;" strokecolor="#4472c4 [3204]">
                <v:textbox>
                  <w:txbxContent>
                    <w:p w14:paraId="0E11E7B4" w14:textId="77777777" w:rsidR="00893B98" w:rsidRPr="00920015" w:rsidRDefault="00893B98" w:rsidP="00893B98">
                      <w:pPr>
                        <w:spacing w:after="0"/>
                        <w:jc w:val="center"/>
                        <w:rPr>
                          <w:color w:val="3B3838" w:themeColor="background2" w:themeShade="40"/>
                        </w:rPr>
                      </w:pPr>
                      <w:r>
                        <w:rPr>
                          <w:color w:val="3B3838" w:themeColor="background2" w:themeShade="40"/>
                        </w:rPr>
                        <w:t>Goods and Services Expenditure Budget vs Actual</w:t>
                      </w:r>
                    </w:p>
                  </w:txbxContent>
                </v:textbox>
                <w10:wrap anchorx="page"/>
              </v:shape>
            </w:pict>
          </mc:Fallback>
        </mc:AlternateContent>
      </w:r>
      <w:r>
        <w:rPr>
          <w:noProof/>
        </w:rPr>
        <mc:AlternateContent>
          <mc:Choice Requires="wps">
            <w:drawing>
              <wp:anchor distT="45720" distB="45720" distL="114300" distR="114300" simplePos="0" relativeHeight="251713536" behindDoc="0" locked="0" layoutInCell="1" allowOverlap="1" wp14:anchorId="7CBB1C99" wp14:editId="42F33FD2">
                <wp:simplePos x="0" y="0"/>
                <wp:positionH relativeFrom="margin">
                  <wp:posOffset>-666750</wp:posOffset>
                </wp:positionH>
                <wp:positionV relativeFrom="paragraph">
                  <wp:posOffset>257175</wp:posOffset>
                </wp:positionV>
                <wp:extent cx="3667125" cy="409575"/>
                <wp:effectExtent l="0" t="0" r="28575" b="28575"/>
                <wp:wrapNone/>
                <wp:docPr id="1880347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09575"/>
                        </a:xfrm>
                        <a:prstGeom prst="rect">
                          <a:avLst/>
                        </a:prstGeom>
                        <a:solidFill>
                          <a:srgbClr val="FFFFFF"/>
                        </a:solidFill>
                        <a:ln w="9525">
                          <a:solidFill>
                            <a:schemeClr val="accent1"/>
                          </a:solidFill>
                          <a:miter lim="800000"/>
                          <a:headEnd/>
                          <a:tailEnd/>
                        </a:ln>
                      </wps:spPr>
                      <wps:txbx>
                        <w:txbxContent>
                          <w:p w14:paraId="7DE1B54B" w14:textId="77777777" w:rsidR="00893B98" w:rsidRDefault="00893B98" w:rsidP="00893B98">
                            <w:pPr>
                              <w:spacing w:after="0"/>
                              <w:jc w:val="center"/>
                              <w:rPr>
                                <w:color w:val="3B3838" w:themeColor="background2" w:themeShade="40"/>
                              </w:rPr>
                            </w:pPr>
                            <w:r>
                              <w:rPr>
                                <w:color w:val="3B3838" w:themeColor="background2" w:themeShade="40"/>
                              </w:rPr>
                              <w:t>Locally Generated Revenue</w:t>
                            </w:r>
                          </w:p>
                          <w:p w14:paraId="56F4F2C2" w14:textId="77777777" w:rsidR="00893B98" w:rsidRPr="00920015" w:rsidRDefault="00893B98" w:rsidP="00893B98">
                            <w:pPr>
                              <w:spacing w:after="0"/>
                              <w:jc w:val="center"/>
                              <w:rPr>
                                <w:color w:val="3B3838" w:themeColor="background2" w:themeShade="40"/>
                              </w:rPr>
                            </w:pPr>
                            <w:r>
                              <w:rPr>
                                <w:color w:val="3B3838" w:themeColor="background2" w:themeShade="40"/>
                              </w:rPr>
                              <w:t xml:space="preserve"> Budget vs Actual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B1C99" id="_x0000_s1029" type="#_x0000_t202" style="position:absolute;margin-left:-52.5pt;margin-top:20.25pt;width:288.75pt;height:32.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002GwIAACkEAAAOAAAAZHJzL2Uyb0RvYy54bWysU21v2yAQ/j5p/wHxfbGTJWljxam6dJkm&#10;dS9Stx+AAcdomGNAYme/vgd206z9No0PiOPgubvnnlvf9K0mR+m8AlPS6SSnRBoOQpl9SX/+2L27&#10;psQHZgTTYGRJT9LTm83bN+vOFnIGDWghHUEQ44vOlrQJwRZZ5nkjW+YnYKVBZw2uZQFNt8+EYx2i&#10;tzqb5fky68AJ64BL7/H2bnDSTcKva8nDt7r2MhBdUswtpN2lvYp7tlmzYu+YbRQf02D/kEXLlMGg&#10;Z6g7Fhg5OPUKqlXcgYc6TDi0GdS14jLVgNVM8xfVPDTMylQLkuPtmSb//2D51+OD/e5I6D9Ajw1M&#10;RXh7D/yXJwa2DTN7eescdI1kAgNPI2VZZ30xfo1U+8JHkKr7AgKbzA4BElBfuzaygnUSRMcGnM6k&#10;yz4Qjpfvl8ur6WxBCUffPF8trhYpBCueflvnwycJLYmHkjpsakJnx3sfYjaseHoSg3nQSuyU1slw&#10;+2qrHTkyFMAurRH9r2fakK6kqwXm8RoialGeQRjn0oSBhhfBWhVQzFq1Jb3O4xrkFZn7aESSWmBK&#10;D2fMWpuRysjewGPoq54ogbTEv5HZCsQJuXUwaBdnDQ8NuD+UdKjbkvrfB+YkJfqzwf6spvN5FHoy&#10;5ourGRru0lNdepjhCFXSQMlw3IY0HJEEA7fYx1olip8zGVNGPSbmx9mJgr+006vnCd88AgAA//8D&#10;AFBLAwQUAAYACAAAACEAEg8Y9eEAAAALAQAADwAAAGRycy9kb3ducmV2LnhtbEyPzU7DMBCE70i8&#10;g7VI3FqnVUJLiFMhfnpD0BQJjm68JBH2OsRuG3h6tie47Wg+zc4Uq9FZccAhdJ4UzKYJCKTam44a&#10;Ba/bx8kSRIiajLaeUME3BliV52eFzo0/0gYPVWwEh1DItYI2xj6XMtQtOh2mvkdi78MPTkeWQyPN&#10;oI8c7qycJ8mVdLoj/tDqHu9arD+rvVPwkGaLa7msnn7e3r9e7te9t8/rVKnLi/H2BkTEMf7BcKrP&#10;1aHkTju/JxOEVTCZJRmPiQrSJAPBRLqY87Fj9OTIspD/N5S/AAAA//8DAFBLAQItABQABgAIAAAA&#10;IQC2gziS/gAAAOEBAAATAAAAAAAAAAAAAAAAAAAAAABbQ29udGVudF9UeXBlc10ueG1sUEsBAi0A&#10;FAAGAAgAAAAhADj9If/WAAAAlAEAAAsAAAAAAAAAAAAAAAAALwEAAF9yZWxzLy5yZWxzUEsBAi0A&#10;FAAGAAgAAAAhALbzTTYbAgAAKQQAAA4AAAAAAAAAAAAAAAAALgIAAGRycy9lMm9Eb2MueG1sUEsB&#10;Ai0AFAAGAAgAAAAhABIPGPXhAAAACwEAAA8AAAAAAAAAAAAAAAAAdQQAAGRycy9kb3ducmV2Lnht&#10;bFBLBQYAAAAABAAEAPMAAACDBQAAAAA=&#10;" strokecolor="#4472c4 [3204]">
                <v:textbox>
                  <w:txbxContent>
                    <w:p w14:paraId="7DE1B54B" w14:textId="77777777" w:rsidR="00893B98" w:rsidRDefault="00893B98" w:rsidP="00893B98">
                      <w:pPr>
                        <w:spacing w:after="0"/>
                        <w:jc w:val="center"/>
                        <w:rPr>
                          <w:color w:val="3B3838" w:themeColor="background2" w:themeShade="40"/>
                        </w:rPr>
                      </w:pPr>
                      <w:r>
                        <w:rPr>
                          <w:color w:val="3B3838" w:themeColor="background2" w:themeShade="40"/>
                        </w:rPr>
                        <w:t>Locally Generated Revenue</w:t>
                      </w:r>
                    </w:p>
                    <w:p w14:paraId="56F4F2C2" w14:textId="77777777" w:rsidR="00893B98" w:rsidRPr="00920015" w:rsidRDefault="00893B98" w:rsidP="00893B98">
                      <w:pPr>
                        <w:spacing w:after="0"/>
                        <w:jc w:val="center"/>
                        <w:rPr>
                          <w:color w:val="3B3838" w:themeColor="background2" w:themeShade="40"/>
                        </w:rPr>
                      </w:pPr>
                      <w:r>
                        <w:rPr>
                          <w:color w:val="3B3838" w:themeColor="background2" w:themeShade="40"/>
                        </w:rPr>
                        <w:t xml:space="preserve"> Budget vs Actual </w:t>
                      </w:r>
                    </w:p>
                  </w:txbxContent>
                </v:textbox>
                <w10:wrap anchorx="margin"/>
              </v:shape>
            </w:pict>
          </mc:Fallback>
        </mc:AlternateContent>
      </w:r>
    </w:p>
    <w:p w14:paraId="6C6C6FBF" w14:textId="1707E481" w:rsidR="00705E07" w:rsidRDefault="00705E07" w:rsidP="00FC2607"/>
    <w:p w14:paraId="3065449B" w14:textId="38E5E311" w:rsidR="00893B98" w:rsidRDefault="00C33A94" w:rsidP="00FC2607">
      <w:r w:rsidRPr="00ED7249">
        <w:rPr>
          <w:noProof/>
        </w:rPr>
        <w:drawing>
          <wp:anchor distT="0" distB="0" distL="114300" distR="114300" simplePos="0" relativeHeight="251719680" behindDoc="0" locked="0" layoutInCell="1" allowOverlap="1" wp14:anchorId="78ABEA2B" wp14:editId="7119DFA3">
            <wp:simplePos x="0" y="0"/>
            <wp:positionH relativeFrom="column">
              <wp:posOffset>3097530</wp:posOffset>
            </wp:positionH>
            <wp:positionV relativeFrom="paragraph">
              <wp:posOffset>123825</wp:posOffset>
            </wp:positionV>
            <wp:extent cx="3774189" cy="2904490"/>
            <wp:effectExtent l="0" t="0" r="0" b="0"/>
            <wp:wrapNone/>
            <wp:docPr id="109252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25434" name=""/>
                    <pic:cNvPicPr/>
                  </pic:nvPicPr>
                  <pic:blipFill>
                    <a:blip r:embed="rId14">
                      <a:extLst>
                        <a:ext uri="{28A0092B-C50C-407E-A947-70E740481C1C}">
                          <a14:useLocalDpi xmlns:a14="http://schemas.microsoft.com/office/drawing/2010/main" val="0"/>
                        </a:ext>
                      </a:extLst>
                    </a:blip>
                    <a:stretch>
                      <a:fillRect/>
                    </a:stretch>
                  </pic:blipFill>
                  <pic:spPr>
                    <a:xfrm>
                      <a:off x="0" y="0"/>
                      <a:ext cx="3774189" cy="2904490"/>
                    </a:xfrm>
                    <a:prstGeom prst="rect">
                      <a:avLst/>
                    </a:prstGeom>
                  </pic:spPr>
                </pic:pic>
              </a:graphicData>
            </a:graphic>
            <wp14:sizeRelH relativeFrom="margin">
              <wp14:pctWidth>0</wp14:pctWidth>
            </wp14:sizeRelH>
            <wp14:sizeRelV relativeFrom="margin">
              <wp14:pctHeight>0</wp14:pctHeight>
            </wp14:sizeRelV>
          </wp:anchor>
        </w:drawing>
      </w:r>
      <w:r w:rsidRPr="00ED7249">
        <w:rPr>
          <w:noProof/>
        </w:rPr>
        <w:drawing>
          <wp:anchor distT="0" distB="0" distL="114300" distR="114300" simplePos="0" relativeHeight="251718656" behindDoc="0" locked="0" layoutInCell="1" allowOverlap="1" wp14:anchorId="10D9C434" wp14:editId="0B698E50">
            <wp:simplePos x="0" y="0"/>
            <wp:positionH relativeFrom="column">
              <wp:posOffset>-708427</wp:posOffset>
            </wp:positionH>
            <wp:positionV relativeFrom="paragraph">
              <wp:posOffset>152400</wp:posOffset>
            </wp:positionV>
            <wp:extent cx="3802380" cy="2837989"/>
            <wp:effectExtent l="0" t="0" r="7620" b="635"/>
            <wp:wrapNone/>
            <wp:docPr id="119187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78923" name=""/>
                    <pic:cNvPicPr/>
                  </pic:nvPicPr>
                  <pic:blipFill>
                    <a:blip r:embed="rId15">
                      <a:extLst>
                        <a:ext uri="{28A0092B-C50C-407E-A947-70E740481C1C}">
                          <a14:useLocalDpi xmlns:a14="http://schemas.microsoft.com/office/drawing/2010/main" val="0"/>
                        </a:ext>
                      </a:extLst>
                    </a:blip>
                    <a:stretch>
                      <a:fillRect/>
                    </a:stretch>
                  </pic:blipFill>
                  <pic:spPr>
                    <a:xfrm>
                      <a:off x="0" y="0"/>
                      <a:ext cx="3802380" cy="2837989"/>
                    </a:xfrm>
                    <a:prstGeom prst="rect">
                      <a:avLst/>
                    </a:prstGeom>
                  </pic:spPr>
                </pic:pic>
              </a:graphicData>
            </a:graphic>
            <wp14:sizeRelH relativeFrom="margin">
              <wp14:pctWidth>0</wp14:pctWidth>
            </wp14:sizeRelH>
            <wp14:sizeRelV relativeFrom="margin">
              <wp14:pctHeight>0</wp14:pctHeight>
            </wp14:sizeRelV>
          </wp:anchor>
        </w:drawing>
      </w:r>
    </w:p>
    <w:p w14:paraId="4774E768" w14:textId="2710C760" w:rsidR="000425D6" w:rsidRPr="00C33A94" w:rsidRDefault="000425D6" w:rsidP="00C33A94">
      <w:pPr>
        <w:pStyle w:val="Recipient"/>
        <w:ind w:left="0"/>
      </w:pPr>
    </w:p>
    <w:sectPr w:rsidR="000425D6" w:rsidRPr="00C33A94" w:rsidSect="00C33A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A5B2F" w14:textId="77777777" w:rsidR="006D59F4" w:rsidRDefault="006D59F4" w:rsidP="00D46402">
      <w:pPr>
        <w:spacing w:after="0" w:line="240" w:lineRule="auto"/>
      </w:pPr>
      <w:r>
        <w:separator/>
      </w:r>
    </w:p>
  </w:endnote>
  <w:endnote w:type="continuationSeparator" w:id="0">
    <w:p w14:paraId="0692C105" w14:textId="77777777" w:rsidR="006D59F4" w:rsidRDefault="006D59F4" w:rsidP="00D46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F41B2" w14:textId="77777777" w:rsidR="006D59F4" w:rsidRDefault="006D59F4" w:rsidP="00D46402">
      <w:pPr>
        <w:spacing w:after="0" w:line="240" w:lineRule="auto"/>
      </w:pPr>
      <w:r>
        <w:separator/>
      </w:r>
    </w:p>
  </w:footnote>
  <w:footnote w:type="continuationSeparator" w:id="0">
    <w:p w14:paraId="0B3A03E0" w14:textId="77777777" w:rsidR="006D59F4" w:rsidRDefault="006D59F4" w:rsidP="00D46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8E5F" w14:textId="3E507CA2" w:rsidR="00D46402" w:rsidRDefault="00D46402">
    <w:pPr>
      <w:pStyle w:val="Header"/>
    </w:pPr>
    <w:r>
      <w:rPr>
        <w:noProof/>
      </w:rPr>
      <mc:AlternateContent>
        <mc:Choice Requires="wps">
          <w:drawing>
            <wp:anchor distT="0" distB="0" distL="0" distR="0" simplePos="0" relativeHeight="251659264" behindDoc="0" locked="0" layoutInCell="1" allowOverlap="1" wp14:anchorId="30CA2101" wp14:editId="35B4EB84">
              <wp:simplePos x="635" y="635"/>
              <wp:positionH relativeFrom="page">
                <wp:align>center</wp:align>
              </wp:positionH>
              <wp:positionV relativeFrom="page">
                <wp:align>top</wp:align>
              </wp:positionV>
              <wp:extent cx="622300" cy="391160"/>
              <wp:effectExtent l="0" t="0" r="6350" b="8890"/>
              <wp:wrapNone/>
              <wp:docPr id="3992979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C6C836D" w14:textId="49FAC4A4" w:rsidR="00D46402" w:rsidRPr="00D46402" w:rsidRDefault="00D46402" w:rsidP="00D46402">
                          <w:pPr>
                            <w:spacing w:after="0"/>
                            <w:rPr>
                              <w:rFonts w:ascii="Aptos" w:eastAsia="Aptos" w:hAnsi="Aptos" w:cs="Aptos"/>
                              <w:noProof/>
                              <w:color w:val="000000"/>
                              <w:sz w:val="24"/>
                              <w:szCs w:val="24"/>
                            </w:rPr>
                          </w:pPr>
                          <w:r w:rsidRPr="00D4640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CA2101" id="_x0000_t202" coordsize="21600,21600" o:spt="202" path="m,l,21600r21600,l21600,xe">
              <v:stroke joinstyle="miter"/>
              <v:path gradientshapeok="t" o:connecttype="rect"/>
            </v:shapetype>
            <v:shape id="_x0000_s1030"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5C6C836D" w14:textId="49FAC4A4" w:rsidR="00D46402" w:rsidRPr="00D46402" w:rsidRDefault="00D46402" w:rsidP="00D46402">
                    <w:pPr>
                      <w:spacing w:after="0"/>
                      <w:rPr>
                        <w:rFonts w:ascii="Aptos" w:eastAsia="Aptos" w:hAnsi="Aptos" w:cs="Aptos"/>
                        <w:noProof/>
                        <w:color w:val="000000"/>
                        <w:sz w:val="24"/>
                        <w:szCs w:val="24"/>
                      </w:rPr>
                    </w:pPr>
                    <w:r w:rsidRPr="00D46402">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1E27F" w14:textId="7EB974C6" w:rsidR="00D46402" w:rsidRDefault="00D46402">
    <w:pPr>
      <w:pStyle w:val="Header"/>
    </w:pPr>
    <w:r>
      <w:rPr>
        <w:noProof/>
      </w:rPr>
      <mc:AlternateContent>
        <mc:Choice Requires="wps">
          <w:drawing>
            <wp:anchor distT="0" distB="0" distL="0" distR="0" simplePos="0" relativeHeight="251658240" behindDoc="0" locked="0" layoutInCell="1" allowOverlap="1" wp14:anchorId="2BC1CC76" wp14:editId="775E1ED6">
              <wp:simplePos x="635" y="635"/>
              <wp:positionH relativeFrom="page">
                <wp:align>center</wp:align>
              </wp:positionH>
              <wp:positionV relativeFrom="page">
                <wp:align>top</wp:align>
              </wp:positionV>
              <wp:extent cx="622300" cy="391160"/>
              <wp:effectExtent l="0" t="0" r="6350" b="8890"/>
              <wp:wrapNone/>
              <wp:docPr id="16511685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A88561B" w14:textId="5B5C4FC7" w:rsidR="00D46402" w:rsidRPr="00D46402" w:rsidRDefault="00D46402" w:rsidP="00D46402">
                          <w:pPr>
                            <w:spacing w:after="0"/>
                            <w:rPr>
                              <w:rFonts w:ascii="Aptos" w:eastAsia="Aptos" w:hAnsi="Aptos" w:cs="Aptos"/>
                              <w:noProof/>
                              <w:color w:val="000000"/>
                              <w:sz w:val="24"/>
                              <w:szCs w:val="24"/>
                            </w:rPr>
                          </w:pPr>
                          <w:r w:rsidRPr="00D46402">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C1CC76" id="_x0000_t202" coordsize="21600,21600" o:spt="202" path="m,l,21600r21600,l21600,xe">
              <v:stroke joinstyle="miter"/>
              <v:path gradientshapeok="t" o:connecttype="rect"/>
            </v:shapetype>
            <v:shape id="Text Box 1" o:spid="_x0000_s1031"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7A88561B" w14:textId="5B5C4FC7" w:rsidR="00D46402" w:rsidRPr="00D46402" w:rsidRDefault="00D46402" w:rsidP="00D46402">
                    <w:pPr>
                      <w:spacing w:after="0"/>
                      <w:rPr>
                        <w:rFonts w:ascii="Aptos" w:eastAsia="Aptos" w:hAnsi="Aptos" w:cs="Aptos"/>
                        <w:noProof/>
                        <w:color w:val="000000"/>
                        <w:sz w:val="24"/>
                        <w:szCs w:val="24"/>
                      </w:rPr>
                    </w:pPr>
                    <w:r w:rsidRPr="00D46402">
                      <w:rPr>
                        <w:rFonts w:ascii="Aptos" w:eastAsia="Aptos" w:hAnsi="Aptos" w:cs="Aptos"/>
                        <w:noProof/>
                        <w:color w:val="000000"/>
                        <w:sz w:val="24"/>
                        <w:szCs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607"/>
    <w:rsid w:val="0004193D"/>
    <w:rsid w:val="000425D6"/>
    <w:rsid w:val="00065DA2"/>
    <w:rsid w:val="00190585"/>
    <w:rsid w:val="001D1695"/>
    <w:rsid w:val="002264C8"/>
    <w:rsid w:val="0026410F"/>
    <w:rsid w:val="002B211E"/>
    <w:rsid w:val="002F11F6"/>
    <w:rsid w:val="00373428"/>
    <w:rsid w:val="004D330F"/>
    <w:rsid w:val="0057058E"/>
    <w:rsid w:val="005F1271"/>
    <w:rsid w:val="006B6D81"/>
    <w:rsid w:val="006D59F4"/>
    <w:rsid w:val="00705E07"/>
    <w:rsid w:val="007C036B"/>
    <w:rsid w:val="007E7435"/>
    <w:rsid w:val="0083200A"/>
    <w:rsid w:val="00893B98"/>
    <w:rsid w:val="008C67D2"/>
    <w:rsid w:val="008E18FD"/>
    <w:rsid w:val="00A00C83"/>
    <w:rsid w:val="00A300C4"/>
    <w:rsid w:val="00B26BA3"/>
    <w:rsid w:val="00C33A94"/>
    <w:rsid w:val="00CA387E"/>
    <w:rsid w:val="00D46402"/>
    <w:rsid w:val="00D93343"/>
    <w:rsid w:val="00EB153F"/>
    <w:rsid w:val="00EC1884"/>
    <w:rsid w:val="00FC26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70AD8"/>
  <w15:chartTrackingRefBased/>
  <w15:docId w15:val="{FD4F624B-AB0B-4262-BBEF-09162BB2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5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pient">
    <w:name w:val="Recipient"/>
    <w:basedOn w:val="Normal"/>
    <w:uiPriority w:val="3"/>
    <w:qFormat/>
    <w:rsid w:val="00CA387E"/>
    <w:pPr>
      <w:spacing w:before="840" w:after="40" w:line="240" w:lineRule="auto"/>
      <w:ind w:left="720" w:right="720"/>
    </w:pPr>
    <w:rPr>
      <w:b/>
      <w:bCs/>
      <w:color w:val="000000" w:themeColor="text1"/>
      <w:kern w:val="20"/>
      <w:sz w:val="24"/>
      <w:szCs w:val="20"/>
      <w:lang w:val="en-US" w:eastAsia="ja-JP"/>
    </w:rPr>
  </w:style>
  <w:style w:type="paragraph" w:styleId="Header">
    <w:name w:val="header"/>
    <w:basedOn w:val="Normal"/>
    <w:link w:val="HeaderChar"/>
    <w:uiPriority w:val="99"/>
    <w:unhideWhenUsed/>
    <w:rsid w:val="00D46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402"/>
  </w:style>
  <w:style w:type="paragraph" w:styleId="Footer">
    <w:name w:val="footer"/>
    <w:basedOn w:val="Normal"/>
    <w:link w:val="FooterChar"/>
    <w:uiPriority w:val="99"/>
    <w:unhideWhenUsed/>
    <w:rsid w:val="0089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36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5</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MCCORMACK Amanda [Chidlow Primary School]</dc:creator>
  <cp:keywords/>
  <dc:description/>
  <cp:lastModifiedBy>KENDRICK Kyllie [Chidlow Primary School]</cp:lastModifiedBy>
  <cp:revision>5</cp:revision>
  <dcterms:created xsi:type="dcterms:W3CDTF">2026-02-17T01:51:00Z</dcterms:created>
  <dcterms:modified xsi:type="dcterms:W3CDTF">2026-06-25T04:15:00Z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626ad51f,17cccd8b,7ac0fef5</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2026-02-17T01:51:32Z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243daf9c-43a6-4d69-bb02-5b23bb2e984e</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